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A6DC6" w14:textId="386550B7" w:rsidR="00D84B2F" w:rsidRDefault="00105E9F" w:rsidP="000F6344">
      <w:pPr>
        <w:pStyle w:val="NormalWeb"/>
        <w:spacing w:before="0" w:beforeAutospacing="0" w:after="0" w:afterAutospacing="0"/>
        <w:jc w:val="both"/>
        <w:rPr>
          <w:rFonts w:ascii="Outfit" w:hAnsi="Outfit" w:cs="Arial"/>
          <w:b/>
          <w:bCs/>
        </w:rPr>
      </w:pPr>
      <w:r w:rsidRPr="00A41CF7">
        <w:rPr>
          <w:rFonts w:ascii="Outfit" w:hAnsi="Outfit"/>
          <w:noProof/>
        </w:rPr>
        <w:drawing>
          <wp:anchor distT="0" distB="0" distL="114300" distR="114300" simplePos="0" relativeHeight="251658241" behindDoc="0" locked="0" layoutInCell="1" allowOverlap="1" wp14:anchorId="488FA95D" wp14:editId="2B6163EF">
            <wp:simplePos x="0" y="0"/>
            <wp:positionH relativeFrom="margin">
              <wp:posOffset>4204363</wp:posOffset>
            </wp:positionH>
            <wp:positionV relativeFrom="paragraph">
              <wp:posOffset>-241124</wp:posOffset>
            </wp:positionV>
            <wp:extent cx="1831340" cy="622300"/>
            <wp:effectExtent l="0" t="0" r="0" b="6350"/>
            <wp:wrapNone/>
            <wp:docPr id="1255239428" name="Image 5" descr="Une image contenant Graphique, logo, graphisme, clipart&#10;&#10;Description générée automatiquement">
              <a:extLst xmlns:a="http://schemas.openxmlformats.org/drawingml/2006/main">
                <a:ext uri="{FF2B5EF4-FFF2-40B4-BE49-F238E27FC236}">
                  <a16:creationId xmlns:a16="http://schemas.microsoft.com/office/drawing/2014/main" id="{2512A5A3-CD05-4D87-8305-B43EE7B063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5" descr="Une image contenant Graphique, logo, graphisme, clipart&#10;&#10;Description générée automatiquement"/>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1340" cy="622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4B2F" w:rsidRPr="00A41CF7">
        <w:rPr>
          <w:rFonts w:ascii="Outfit" w:eastAsiaTheme="majorEastAsia" w:hAnsi="Outfit" w:cs="Arial"/>
          <w:noProof/>
          <w:color w:val="4C626D"/>
        </w:rPr>
        <w:drawing>
          <wp:anchor distT="0" distB="0" distL="114300" distR="114300" simplePos="0" relativeHeight="251658240" behindDoc="0" locked="0" layoutInCell="1" allowOverlap="1" wp14:anchorId="15E35495" wp14:editId="320FDA93">
            <wp:simplePos x="0" y="0"/>
            <wp:positionH relativeFrom="margin">
              <wp:align>left</wp:align>
            </wp:positionH>
            <wp:positionV relativeFrom="paragraph">
              <wp:posOffset>-427164</wp:posOffset>
            </wp:positionV>
            <wp:extent cx="1487805" cy="1347470"/>
            <wp:effectExtent l="0" t="0" r="0" b="5080"/>
            <wp:wrapNone/>
            <wp:docPr id="596573449" name="Image 1" descr="Une image contenant texte, Police, logo, Graphique&#10;&#10;Description générée automatiquement">
              <a:extLst xmlns:a="http://schemas.openxmlformats.org/drawingml/2006/main">
                <a:ext uri="{FF2B5EF4-FFF2-40B4-BE49-F238E27FC236}">
                  <a16:creationId xmlns:a16="http://schemas.microsoft.com/office/drawing/2014/main" id="{64469647-8533-4CB7-8D1F-15405F8E6F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573449" name="Image 1" descr="Une image contenant texte, Police, logo, Graphique&#10;&#10;Description générée automatiquemen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87805" cy="1347470"/>
                    </a:xfrm>
                    <a:prstGeom prst="rect">
                      <a:avLst/>
                    </a:prstGeom>
                  </pic:spPr>
                </pic:pic>
              </a:graphicData>
            </a:graphic>
            <wp14:sizeRelH relativeFrom="margin">
              <wp14:pctWidth>0</wp14:pctWidth>
            </wp14:sizeRelH>
            <wp14:sizeRelV relativeFrom="margin">
              <wp14:pctHeight>0</wp14:pctHeight>
            </wp14:sizeRelV>
          </wp:anchor>
        </w:drawing>
      </w:r>
    </w:p>
    <w:p w14:paraId="61769FA3" w14:textId="637FC995" w:rsidR="00D84B2F" w:rsidRDefault="00D84B2F" w:rsidP="000F6344">
      <w:pPr>
        <w:pStyle w:val="NormalWeb"/>
        <w:spacing w:before="0" w:beforeAutospacing="0" w:after="0" w:afterAutospacing="0"/>
        <w:jc w:val="both"/>
        <w:rPr>
          <w:rFonts w:ascii="Outfit" w:hAnsi="Outfit" w:cs="Arial"/>
          <w:b/>
          <w:bCs/>
        </w:rPr>
      </w:pPr>
    </w:p>
    <w:p w14:paraId="3DE56783" w14:textId="115D95D8" w:rsidR="00D84B2F" w:rsidRDefault="00D84B2F" w:rsidP="000F6344">
      <w:pPr>
        <w:pStyle w:val="NormalWeb"/>
        <w:spacing w:before="0" w:beforeAutospacing="0" w:after="0" w:afterAutospacing="0"/>
        <w:jc w:val="both"/>
        <w:rPr>
          <w:rFonts w:ascii="Outfit" w:hAnsi="Outfit" w:cs="Arial"/>
          <w:b/>
          <w:bCs/>
        </w:rPr>
      </w:pPr>
    </w:p>
    <w:p w14:paraId="179F9846" w14:textId="4A7B837E" w:rsidR="00D84B2F" w:rsidRDefault="00D84B2F" w:rsidP="000F6344">
      <w:pPr>
        <w:pStyle w:val="NormalWeb"/>
        <w:spacing w:before="0" w:beforeAutospacing="0" w:after="0" w:afterAutospacing="0"/>
        <w:jc w:val="both"/>
        <w:rPr>
          <w:rFonts w:ascii="Outfit" w:hAnsi="Outfit" w:cs="Arial"/>
          <w:b/>
          <w:bCs/>
        </w:rPr>
      </w:pPr>
    </w:p>
    <w:p w14:paraId="3D6A1BBA" w14:textId="2D8C1A04" w:rsidR="00EC1488" w:rsidRPr="000F6344" w:rsidRDefault="006F7B84" w:rsidP="000F6344">
      <w:pPr>
        <w:pStyle w:val="paragraph"/>
        <w:spacing w:before="0" w:beforeAutospacing="0" w:after="0" w:afterAutospacing="0"/>
        <w:ind w:left="708"/>
        <w:jc w:val="right"/>
        <w:textAlignment w:val="baseline"/>
        <w:rPr>
          <w:rFonts w:ascii="Outfit" w:eastAsiaTheme="majorEastAsia" w:hAnsi="Outfit"/>
          <w:i/>
          <w:iCs/>
          <w:color w:val="000000" w:themeColor="text1"/>
          <w:lang w:val="en-US"/>
        </w:rPr>
      </w:pPr>
      <w:r w:rsidRPr="00A41CF7">
        <w:rPr>
          <w:rStyle w:val="normaltextrun"/>
          <w:rFonts w:ascii="Outfit" w:eastAsiaTheme="majorEastAsia" w:hAnsi="Outfit" w:cs="Arial"/>
          <w:i/>
          <w:color w:val="000000" w:themeColor="text1"/>
          <w:lang w:val="en-US"/>
        </w:rPr>
        <w:t>Press Release</w:t>
      </w:r>
    </w:p>
    <w:p w14:paraId="2251E5E5" w14:textId="77777777" w:rsidR="001A09E8" w:rsidRPr="00EA49FA" w:rsidRDefault="001A09E8" w:rsidP="000F6344">
      <w:pPr>
        <w:pStyle w:val="NormalWeb"/>
        <w:spacing w:before="0" w:beforeAutospacing="0" w:after="0" w:afterAutospacing="0"/>
        <w:jc w:val="both"/>
        <w:rPr>
          <w:rFonts w:ascii="Outfit" w:hAnsi="Outfit" w:cs="Arial"/>
          <w:b/>
          <w:bCs/>
          <w:lang w:val="en-US"/>
        </w:rPr>
      </w:pPr>
    </w:p>
    <w:p w14:paraId="444DC6E8" w14:textId="53372798" w:rsidR="00CB2CCF" w:rsidRPr="00A41CF7" w:rsidRDefault="00DE7E0D" w:rsidP="00C41823">
      <w:pPr>
        <w:pStyle w:val="NormalWeb"/>
        <w:spacing w:after="0"/>
        <w:jc w:val="center"/>
        <w:rPr>
          <w:rFonts w:ascii="Outfit" w:hAnsi="Outfit" w:cs="Arial"/>
          <w:b/>
          <w:lang w:val="en-US"/>
        </w:rPr>
      </w:pPr>
      <w:r w:rsidRPr="00A41CF7">
        <w:rPr>
          <w:rFonts w:ascii="Outfit" w:hAnsi="Outfit" w:cs="Arial"/>
          <w:b/>
          <w:lang w:val="en-US"/>
        </w:rPr>
        <w:t>French Space Days</w:t>
      </w:r>
      <w:r w:rsidR="00220E67">
        <w:rPr>
          <w:rFonts w:ascii="Outfit" w:hAnsi="Outfit" w:cs="Arial"/>
          <w:b/>
          <w:lang w:val="en-US"/>
        </w:rPr>
        <w:t xml:space="preserve"> UAE</w:t>
      </w:r>
      <w:r w:rsidRPr="00A41CF7">
        <w:rPr>
          <w:rFonts w:ascii="Outfit" w:hAnsi="Outfit" w:cs="Arial"/>
          <w:b/>
          <w:lang w:val="en-US"/>
        </w:rPr>
        <w:t xml:space="preserve"> 2026: France and the UAE Deepen Industrial Cooperation in Space</w:t>
      </w:r>
    </w:p>
    <w:p w14:paraId="281876DB" w14:textId="2E2A8ED8" w:rsidR="00B14AF3" w:rsidRPr="00A41CF7" w:rsidRDefault="00966215" w:rsidP="00854066">
      <w:pPr>
        <w:pStyle w:val="NormalWeb"/>
        <w:spacing w:after="0"/>
        <w:jc w:val="both"/>
        <w:rPr>
          <w:rFonts w:ascii="Outfit" w:hAnsi="Outfit" w:cs="Arial"/>
          <w:lang w:val="en-US"/>
        </w:rPr>
      </w:pPr>
      <w:r w:rsidRPr="00A41CF7">
        <w:rPr>
          <w:rFonts w:ascii="Outfit" w:hAnsi="Outfit" w:cs="Arial"/>
          <w:lang w:val="en-US"/>
        </w:rPr>
        <w:t>15 French companies join Emirati space leader</w:t>
      </w:r>
      <w:r w:rsidR="00EC4ECB">
        <w:rPr>
          <w:rFonts w:ascii="Outfit" w:hAnsi="Outfit" w:cs="Arial"/>
          <w:lang w:val="en-US"/>
        </w:rPr>
        <w:t>s</w:t>
      </w:r>
      <w:r w:rsidR="00B93997">
        <w:rPr>
          <w:rFonts w:ascii="Outfit" w:hAnsi="Outfit" w:cs="Arial"/>
          <w:lang w:val="en-US"/>
        </w:rPr>
        <w:t xml:space="preserve"> in Abu Dhabi and Dubai</w:t>
      </w:r>
      <w:r w:rsidR="00EC4ECB">
        <w:rPr>
          <w:rFonts w:ascii="Outfit" w:hAnsi="Outfit" w:cs="Arial"/>
          <w:lang w:val="en-US"/>
        </w:rPr>
        <w:t xml:space="preserve"> </w:t>
      </w:r>
      <w:r w:rsidRPr="00A41CF7">
        <w:rPr>
          <w:rFonts w:ascii="Outfit" w:hAnsi="Outfit" w:cs="Arial"/>
          <w:lang w:val="en-US"/>
        </w:rPr>
        <w:t>to explore new industrial, technological and commercial partnerships.</w:t>
      </w:r>
    </w:p>
    <w:p w14:paraId="0BCF15DC" w14:textId="20D90549" w:rsidR="00E818E8" w:rsidRPr="00A41CF7" w:rsidRDefault="008D24D9" w:rsidP="5AEA4B8A">
      <w:pPr>
        <w:pStyle w:val="NormalWeb"/>
        <w:jc w:val="both"/>
        <w:rPr>
          <w:rFonts w:ascii="Outfit" w:hAnsi="Outfit" w:cs="Arial"/>
          <w:lang w:val="en-US"/>
        </w:rPr>
      </w:pPr>
      <w:r w:rsidRPr="00A41CF7">
        <w:rPr>
          <w:rFonts w:ascii="Outfit" w:hAnsi="Outfit" w:cs="Arial"/>
          <w:b/>
          <w:lang w:val="en-US"/>
        </w:rPr>
        <w:t>Abu Dhabi</w:t>
      </w:r>
      <w:r w:rsidR="00832C03" w:rsidRPr="00A41CF7">
        <w:rPr>
          <w:rFonts w:ascii="Outfit" w:hAnsi="Outfit" w:cs="Arial"/>
          <w:b/>
          <w:lang w:val="en-US"/>
        </w:rPr>
        <w:t xml:space="preserve">, </w:t>
      </w:r>
      <w:r w:rsidR="007643A8" w:rsidRPr="00A41CF7">
        <w:rPr>
          <w:rFonts w:ascii="Outfit" w:hAnsi="Outfit" w:cs="Arial"/>
          <w:b/>
          <w:lang w:val="en-US"/>
        </w:rPr>
        <w:t>United Arab Emirates</w:t>
      </w:r>
      <w:r w:rsidR="00C5353C" w:rsidRPr="00A41CF7">
        <w:rPr>
          <w:rFonts w:ascii="Outfit" w:hAnsi="Outfit" w:cs="Arial"/>
          <w:b/>
          <w:lang w:val="en-US"/>
        </w:rPr>
        <w:t xml:space="preserve">, </w:t>
      </w:r>
      <w:r w:rsidR="00C5353C" w:rsidRPr="00556823">
        <w:rPr>
          <w:rFonts w:ascii="Outfit" w:hAnsi="Outfit" w:cs="Arial"/>
          <w:b/>
          <w:lang w:val="en-US"/>
        </w:rPr>
        <w:t>1</w:t>
      </w:r>
      <w:r w:rsidR="00FB4536" w:rsidRPr="00556823">
        <w:rPr>
          <w:rFonts w:ascii="Outfit" w:hAnsi="Outfit" w:cs="Arial"/>
          <w:b/>
          <w:lang w:val="en-US"/>
        </w:rPr>
        <w:t>4</w:t>
      </w:r>
      <w:r w:rsidR="00C5353C" w:rsidRPr="00556823">
        <w:rPr>
          <w:rFonts w:ascii="Outfit" w:hAnsi="Outfit" w:cs="Arial"/>
          <w:b/>
          <w:lang w:val="en-US"/>
        </w:rPr>
        <w:t xml:space="preserve"> </w:t>
      </w:r>
      <w:r w:rsidR="00C5353C" w:rsidRPr="00A41CF7">
        <w:rPr>
          <w:rFonts w:ascii="Outfit" w:hAnsi="Outfit" w:cs="Arial"/>
          <w:b/>
          <w:lang w:val="en-US"/>
        </w:rPr>
        <w:t>October 2026</w:t>
      </w:r>
      <w:r w:rsidR="00C5353C" w:rsidRPr="00A41CF7">
        <w:rPr>
          <w:rFonts w:ascii="Outfit" w:hAnsi="Outfit" w:cs="Arial"/>
          <w:lang w:val="en-US"/>
        </w:rPr>
        <w:t xml:space="preserve"> </w:t>
      </w:r>
      <w:r w:rsidRPr="00A41CF7">
        <w:rPr>
          <w:rFonts w:ascii="Outfit" w:hAnsi="Outfit" w:cs="Arial"/>
          <w:lang w:val="en-US"/>
        </w:rPr>
        <w:t>-</w:t>
      </w:r>
      <w:r w:rsidR="005C6B8A" w:rsidRPr="00A41CF7">
        <w:rPr>
          <w:rFonts w:ascii="Outfit" w:hAnsi="Outfit" w:cs="Arial"/>
          <w:lang w:val="en-US"/>
        </w:rPr>
        <w:t xml:space="preserve"> </w:t>
      </w:r>
      <w:r w:rsidR="00290E9E" w:rsidRPr="00A41CF7">
        <w:rPr>
          <w:rFonts w:ascii="Outfit" w:hAnsi="Outfit" w:cs="Arial"/>
          <w:lang w:val="en-US"/>
        </w:rPr>
        <w:t xml:space="preserve">Business France and the French National Centre for Space Studies (CNES), in partnership with the Embassy of France to the United Arab Emirates, are bringing together French and Emirati space leaders </w:t>
      </w:r>
      <w:r w:rsidR="00DA3083">
        <w:rPr>
          <w:rFonts w:ascii="Outfit" w:hAnsi="Outfit" w:cs="Arial"/>
          <w:lang w:val="en-US"/>
        </w:rPr>
        <w:t xml:space="preserve">for </w:t>
      </w:r>
      <w:r w:rsidR="00E417E4">
        <w:rPr>
          <w:rFonts w:ascii="Outfit" w:hAnsi="Outfit" w:cs="Arial"/>
          <w:lang w:val="en-US"/>
        </w:rPr>
        <w:t xml:space="preserve">the </w:t>
      </w:r>
      <w:r w:rsidR="32427671" w:rsidRPr="5AEA4B8A">
        <w:rPr>
          <w:rFonts w:ascii="Outfit" w:hAnsi="Outfit" w:cs="Arial"/>
          <w:lang w:val="en-US"/>
        </w:rPr>
        <w:t>third</w:t>
      </w:r>
      <w:r w:rsidR="00E417E4">
        <w:rPr>
          <w:rFonts w:ascii="Outfit" w:hAnsi="Outfit" w:cs="Arial"/>
          <w:lang w:val="en-US"/>
        </w:rPr>
        <w:t xml:space="preserve"> edition of </w:t>
      </w:r>
      <w:r w:rsidR="00290E9E" w:rsidRPr="00A41CF7">
        <w:rPr>
          <w:rFonts w:ascii="Outfit" w:hAnsi="Outfit" w:cs="Arial"/>
          <w:lang w:val="en-US"/>
        </w:rPr>
        <w:t>French Space Days</w:t>
      </w:r>
      <w:r w:rsidR="00E417E4">
        <w:rPr>
          <w:rFonts w:ascii="Outfit" w:hAnsi="Outfit" w:cs="Arial"/>
          <w:lang w:val="en-US"/>
        </w:rPr>
        <w:t xml:space="preserve"> UAE</w:t>
      </w:r>
      <w:r w:rsidR="00290E9E" w:rsidRPr="00A41CF7">
        <w:rPr>
          <w:rFonts w:ascii="Outfit" w:hAnsi="Outfit" w:cs="Arial"/>
          <w:lang w:val="en-US"/>
        </w:rPr>
        <w:t>, a two-day programme designed to accelerate industrial, technological and commercial cooperation between the two countries.</w:t>
      </w:r>
      <w:r w:rsidR="00B33CF1" w:rsidRPr="00A41CF7">
        <w:rPr>
          <w:rFonts w:ascii="Outfit" w:hAnsi="Outfit" w:cs="Arial"/>
          <w:lang w:val="en-US"/>
        </w:rPr>
        <w:t xml:space="preserve"> </w:t>
      </w:r>
    </w:p>
    <w:p w14:paraId="5B3345B9" w14:textId="62FAE8FF" w:rsidR="0019289D" w:rsidRPr="00A41CF7" w:rsidRDefault="00290E9E" w:rsidP="0019289D">
      <w:pPr>
        <w:pStyle w:val="NormalWeb"/>
        <w:jc w:val="both"/>
        <w:rPr>
          <w:rFonts w:ascii="Outfit" w:hAnsi="Outfit" w:cs="Arial"/>
          <w:lang w:val="en-US"/>
        </w:rPr>
      </w:pPr>
      <w:r w:rsidRPr="00A41CF7">
        <w:rPr>
          <w:rFonts w:ascii="Outfit" w:hAnsi="Outfit" w:cs="Arial"/>
          <w:lang w:val="en-US"/>
        </w:rPr>
        <w:t>Fifteen French companies are taking part in the initiative, bringing expertise across satellite systems, Earth observation, telecommunications, launch technologies, orbital services and emerging space applications.</w:t>
      </w:r>
      <w:r w:rsidR="007D5F99" w:rsidRPr="00A41CF7">
        <w:rPr>
          <w:rFonts w:ascii="Outfit" w:hAnsi="Outfit" w:cs="Arial"/>
          <w:lang w:val="en-US"/>
        </w:rPr>
        <w:t xml:space="preserve"> </w:t>
      </w:r>
      <w:r w:rsidR="0019289D" w:rsidRPr="00A41CF7">
        <w:rPr>
          <w:rFonts w:ascii="Outfit" w:hAnsi="Outfit" w:cs="Arial"/>
          <w:lang w:val="en-US"/>
        </w:rPr>
        <w:t xml:space="preserve">Participating companies include </w:t>
      </w:r>
      <w:hyperlink r:id="rId10" w:history="1">
        <w:r w:rsidR="0019289D" w:rsidRPr="00A41CF7">
          <w:rPr>
            <w:rStyle w:val="Hyperlink"/>
            <w:rFonts w:ascii="Outfit" w:hAnsi="Outfit" w:cs="Arial"/>
            <w:b/>
            <w:lang w:val="en-US"/>
          </w:rPr>
          <w:t>CT Engineering Group</w:t>
        </w:r>
      </w:hyperlink>
      <w:r w:rsidR="0019289D" w:rsidRPr="00A41CF7">
        <w:rPr>
          <w:rFonts w:ascii="Outfit" w:hAnsi="Outfit" w:cs="Arial"/>
          <w:b/>
          <w:lang w:val="en-US"/>
        </w:rPr>
        <w:t xml:space="preserve">, </w:t>
      </w:r>
      <w:hyperlink r:id="rId11" w:history="1">
        <w:r w:rsidR="0019289D" w:rsidRPr="00A41CF7">
          <w:rPr>
            <w:rStyle w:val="Hyperlink"/>
            <w:rFonts w:ascii="Outfit" w:hAnsi="Outfit" w:cs="Arial"/>
            <w:b/>
            <w:lang w:val="en-US"/>
          </w:rPr>
          <w:t>Exail</w:t>
        </w:r>
      </w:hyperlink>
      <w:r w:rsidR="0019289D" w:rsidRPr="00A41CF7">
        <w:rPr>
          <w:rFonts w:ascii="Outfit" w:hAnsi="Outfit" w:cs="Arial"/>
          <w:b/>
          <w:lang w:val="en-US"/>
        </w:rPr>
        <w:t xml:space="preserve">, </w:t>
      </w:r>
      <w:hyperlink r:id="rId12" w:history="1">
        <w:r w:rsidR="0019289D" w:rsidRPr="00A41CF7">
          <w:rPr>
            <w:rStyle w:val="Hyperlink"/>
            <w:rFonts w:ascii="Outfit" w:hAnsi="Outfit" w:cs="Arial"/>
            <w:b/>
            <w:lang w:val="en-US"/>
          </w:rPr>
          <w:t>Infinite Orbits</w:t>
        </w:r>
      </w:hyperlink>
      <w:r w:rsidR="0019289D" w:rsidRPr="00A41CF7">
        <w:rPr>
          <w:rFonts w:ascii="Outfit" w:hAnsi="Outfit" w:cs="Arial"/>
          <w:b/>
          <w:lang w:val="en-US"/>
        </w:rPr>
        <w:t xml:space="preserve">, </w:t>
      </w:r>
      <w:hyperlink r:id="rId13" w:history="1">
        <w:r w:rsidR="0019289D" w:rsidRPr="00A41CF7">
          <w:rPr>
            <w:rStyle w:val="Hyperlink"/>
            <w:rFonts w:ascii="Outfit" w:hAnsi="Outfit" w:cs="Arial"/>
            <w:b/>
            <w:lang w:val="en-US"/>
          </w:rPr>
          <w:t>Orus Space</w:t>
        </w:r>
      </w:hyperlink>
      <w:r w:rsidR="0019289D" w:rsidRPr="00A41CF7">
        <w:rPr>
          <w:rFonts w:ascii="Outfit" w:hAnsi="Outfit" w:cs="Arial"/>
          <w:b/>
          <w:lang w:val="en-US"/>
        </w:rPr>
        <w:t xml:space="preserve">, </w:t>
      </w:r>
      <w:hyperlink r:id="rId14" w:history="1">
        <w:r w:rsidR="0019289D" w:rsidRPr="00A41CF7">
          <w:rPr>
            <w:rStyle w:val="Hyperlink"/>
            <w:rFonts w:ascii="Outfit" w:hAnsi="Outfit" w:cs="Arial"/>
            <w:b/>
            <w:lang w:val="en-US"/>
          </w:rPr>
          <w:t>Look Up Space</w:t>
        </w:r>
      </w:hyperlink>
      <w:r w:rsidR="0019289D" w:rsidRPr="00A41CF7">
        <w:rPr>
          <w:rFonts w:ascii="Outfit" w:hAnsi="Outfit" w:cs="Arial"/>
          <w:b/>
          <w:lang w:val="en-US"/>
        </w:rPr>
        <w:t xml:space="preserve">, </w:t>
      </w:r>
      <w:hyperlink r:id="rId15" w:history="1">
        <w:r w:rsidR="0019289D" w:rsidRPr="00A41CF7">
          <w:rPr>
            <w:rStyle w:val="Hyperlink"/>
            <w:rFonts w:ascii="Outfit" w:hAnsi="Outfit" w:cs="Arial"/>
            <w:b/>
            <w:lang w:val="en-US"/>
          </w:rPr>
          <w:t>Core Orbital Systems</w:t>
        </w:r>
      </w:hyperlink>
      <w:r w:rsidR="0019289D" w:rsidRPr="00A41CF7">
        <w:rPr>
          <w:rFonts w:ascii="Outfit" w:hAnsi="Outfit" w:cs="Arial"/>
          <w:b/>
          <w:lang w:val="en-US"/>
        </w:rPr>
        <w:t xml:space="preserve">, </w:t>
      </w:r>
      <w:hyperlink r:id="rId16" w:history="1">
        <w:r w:rsidR="0019289D" w:rsidRPr="00A41CF7">
          <w:rPr>
            <w:rStyle w:val="Hyperlink"/>
            <w:rFonts w:ascii="Outfit" w:hAnsi="Outfit" w:cs="Arial"/>
            <w:b/>
            <w:lang w:val="en-US"/>
          </w:rPr>
          <w:t>SpaceDreamS</w:t>
        </w:r>
      </w:hyperlink>
      <w:r w:rsidR="0019289D" w:rsidRPr="00A41CF7">
        <w:rPr>
          <w:rFonts w:ascii="Outfit" w:hAnsi="Outfit" w:cs="Arial"/>
          <w:b/>
          <w:lang w:val="en-US"/>
        </w:rPr>
        <w:t xml:space="preserve">, </w:t>
      </w:r>
      <w:hyperlink r:id="rId17" w:history="1">
        <w:r w:rsidR="0019289D" w:rsidRPr="00A41CF7">
          <w:rPr>
            <w:rStyle w:val="Hyperlink"/>
            <w:rFonts w:ascii="Outfit" w:hAnsi="Outfit" w:cs="Arial"/>
            <w:b/>
            <w:lang w:val="en-US"/>
          </w:rPr>
          <w:t>Unseenlabs</w:t>
        </w:r>
      </w:hyperlink>
      <w:r w:rsidR="0019289D" w:rsidRPr="00A41CF7">
        <w:rPr>
          <w:rFonts w:ascii="Outfit" w:hAnsi="Outfit" w:cs="Arial"/>
          <w:b/>
          <w:lang w:val="en-US"/>
        </w:rPr>
        <w:t xml:space="preserve">, </w:t>
      </w:r>
      <w:hyperlink r:id="rId18" w:history="1">
        <w:r w:rsidR="00EF508A" w:rsidRPr="00EF508A">
          <w:rPr>
            <w:rStyle w:val="Hyperlink"/>
            <w:rFonts w:ascii="Outfit" w:hAnsi="Outfit" w:cs="Arial"/>
            <w:b/>
            <w:lang w:val="en-US"/>
          </w:rPr>
          <w:t>Safran Space</w:t>
        </w:r>
      </w:hyperlink>
      <w:r w:rsidR="0019289D" w:rsidRPr="00A41CF7">
        <w:rPr>
          <w:rFonts w:ascii="Outfit" w:hAnsi="Outfit" w:cs="Arial"/>
          <w:b/>
          <w:lang w:val="en-US"/>
        </w:rPr>
        <w:t xml:space="preserve">, </w:t>
      </w:r>
      <w:hyperlink r:id="rId19" w:history="1">
        <w:r w:rsidR="0019289D" w:rsidRPr="00A41CF7">
          <w:rPr>
            <w:rStyle w:val="Hyperlink"/>
            <w:rFonts w:ascii="Outfit" w:hAnsi="Outfit" w:cs="Arial"/>
            <w:b/>
            <w:lang w:val="en-US"/>
          </w:rPr>
          <w:t>Mecano ID</w:t>
        </w:r>
      </w:hyperlink>
      <w:r w:rsidR="0019289D" w:rsidRPr="00A41CF7">
        <w:rPr>
          <w:rFonts w:ascii="Outfit" w:hAnsi="Outfit" w:cs="Arial"/>
          <w:b/>
          <w:lang w:val="en-US"/>
        </w:rPr>
        <w:t xml:space="preserve">, </w:t>
      </w:r>
      <w:hyperlink r:id="rId20" w:history="1">
        <w:r w:rsidR="0019289D" w:rsidRPr="00A41CF7">
          <w:rPr>
            <w:rStyle w:val="Hyperlink"/>
            <w:rFonts w:ascii="Outfit" w:hAnsi="Outfit" w:cs="Arial"/>
            <w:b/>
            <w:lang w:val="en-US"/>
          </w:rPr>
          <w:t>Cailabs</w:t>
        </w:r>
      </w:hyperlink>
      <w:r w:rsidR="0019289D" w:rsidRPr="00A41CF7">
        <w:rPr>
          <w:rFonts w:ascii="Outfit" w:hAnsi="Outfit" w:cs="Arial"/>
          <w:b/>
          <w:lang w:val="en-US"/>
        </w:rPr>
        <w:t xml:space="preserve">, </w:t>
      </w:r>
      <w:hyperlink r:id="rId21" w:history="1">
        <w:r w:rsidR="0019289D" w:rsidRPr="00A41CF7">
          <w:rPr>
            <w:rStyle w:val="Hyperlink"/>
            <w:rFonts w:ascii="Outfit" w:hAnsi="Outfit" w:cs="Arial"/>
            <w:b/>
            <w:lang w:val="en-US"/>
          </w:rPr>
          <w:t>Satinox</w:t>
        </w:r>
      </w:hyperlink>
      <w:r w:rsidR="0019289D" w:rsidRPr="00A41CF7">
        <w:rPr>
          <w:rFonts w:ascii="Outfit" w:hAnsi="Outfit" w:cs="Arial"/>
          <w:b/>
          <w:lang w:val="en-US"/>
        </w:rPr>
        <w:t xml:space="preserve">, </w:t>
      </w:r>
      <w:hyperlink r:id="rId22" w:history="1">
        <w:r w:rsidR="0019289D" w:rsidRPr="00A41CF7">
          <w:rPr>
            <w:rStyle w:val="Hyperlink"/>
            <w:rFonts w:ascii="Outfit" w:hAnsi="Outfit" w:cs="Arial"/>
            <w:b/>
            <w:lang w:val="en-US"/>
          </w:rPr>
          <w:t>Skynopy</w:t>
        </w:r>
      </w:hyperlink>
      <w:r w:rsidR="0019289D" w:rsidRPr="00A41CF7">
        <w:rPr>
          <w:rFonts w:ascii="Outfit" w:hAnsi="Outfit" w:cs="Arial"/>
          <w:b/>
          <w:lang w:val="en-US"/>
        </w:rPr>
        <w:t xml:space="preserve">, </w:t>
      </w:r>
      <w:hyperlink r:id="rId23" w:history="1">
        <w:r w:rsidR="0019289D" w:rsidRPr="00A41CF7">
          <w:rPr>
            <w:rStyle w:val="Hyperlink"/>
            <w:rFonts w:ascii="Outfit" w:hAnsi="Outfit" w:cs="Arial"/>
            <w:b/>
            <w:lang w:val="en-US"/>
          </w:rPr>
          <w:t>Ride!</w:t>
        </w:r>
      </w:hyperlink>
      <w:r w:rsidR="0019289D" w:rsidRPr="00A41CF7">
        <w:rPr>
          <w:rFonts w:ascii="Outfit" w:hAnsi="Outfit" w:cs="Arial"/>
          <w:b/>
          <w:lang w:val="en-US"/>
        </w:rPr>
        <w:t xml:space="preserve">, </w:t>
      </w:r>
      <w:r w:rsidR="0019289D" w:rsidRPr="00A41CF7">
        <w:rPr>
          <w:rFonts w:ascii="Outfit" w:hAnsi="Outfit" w:cs="Arial"/>
          <w:lang w:val="en-US"/>
        </w:rPr>
        <w:t>and</w:t>
      </w:r>
      <w:r w:rsidR="0019289D" w:rsidRPr="00A41CF7">
        <w:rPr>
          <w:rFonts w:ascii="Outfit" w:hAnsi="Outfit" w:cs="Arial"/>
          <w:b/>
          <w:lang w:val="en-US"/>
        </w:rPr>
        <w:t xml:space="preserve"> </w:t>
      </w:r>
      <w:hyperlink r:id="rId24" w:history="1">
        <w:r w:rsidR="0019289D" w:rsidRPr="00A41CF7">
          <w:rPr>
            <w:rStyle w:val="Hyperlink"/>
            <w:rFonts w:ascii="Outfit" w:hAnsi="Outfit" w:cs="Arial"/>
            <w:b/>
            <w:lang w:val="en-US"/>
          </w:rPr>
          <w:t>U-Space</w:t>
        </w:r>
      </w:hyperlink>
      <w:r w:rsidR="0019289D" w:rsidRPr="00A41CF7">
        <w:rPr>
          <w:rFonts w:ascii="Outfit" w:hAnsi="Outfit" w:cs="Arial"/>
          <w:b/>
          <w:lang w:val="en-US"/>
        </w:rPr>
        <w:t>.</w:t>
      </w:r>
    </w:p>
    <w:p w14:paraId="3951076E" w14:textId="01D7F776" w:rsidR="00B14CD5" w:rsidRPr="00B14CD5" w:rsidRDefault="00682859" w:rsidP="00B14CD5">
      <w:pPr>
        <w:pStyle w:val="NormalWeb"/>
        <w:spacing w:after="0"/>
        <w:jc w:val="both"/>
        <w:rPr>
          <w:rFonts w:ascii="Outfit" w:hAnsi="Outfit" w:cs="Arial"/>
          <w:lang w:val="en-US"/>
        </w:rPr>
      </w:pPr>
      <w:r w:rsidRPr="00A41CF7">
        <w:rPr>
          <w:rFonts w:ascii="Outfit" w:hAnsi="Outfit" w:cs="Arial"/>
          <w:lang w:val="en-US"/>
        </w:rPr>
        <w:t>The French Space Days</w:t>
      </w:r>
      <w:r w:rsidR="004055C6">
        <w:rPr>
          <w:rFonts w:ascii="Outfit" w:hAnsi="Outfit" w:cs="Arial"/>
          <w:lang w:val="en-US"/>
        </w:rPr>
        <w:t xml:space="preserve"> UAE</w:t>
      </w:r>
      <w:r w:rsidRPr="00A41CF7">
        <w:rPr>
          <w:rFonts w:ascii="Outfit" w:hAnsi="Outfit" w:cs="Arial"/>
          <w:lang w:val="en-US"/>
        </w:rPr>
        <w:t xml:space="preserve"> also come at a particularly dynamic moment for bilateral space cooperation. In August 2026, CNES secured dedicated capacity on Orbitworks' Altair constellation under a multi-year agreement. </w:t>
      </w:r>
      <w:r w:rsidR="00B14CD5" w:rsidRPr="00556823">
        <w:rPr>
          <w:rFonts w:ascii="Outfit" w:hAnsi="Outfit" w:cs="Arial"/>
          <w:lang w:val="en-US"/>
        </w:rPr>
        <w:t>Orbitworks, a joint venture between UAE-based Marlan Space and French-American company Loft Orbital, is developing the Altair constellation from its satellite manufacturing facility in Abu Dhabi. Altair-1, the first satellite of the UAE-built AI-enabled Earth observation constellation, successfully reached orbit on 1 October, illustrating the growing industrial and commercial dimension of France-UAE space cooperation.</w:t>
      </w:r>
    </w:p>
    <w:p w14:paraId="7558EBCC" w14:textId="77777777" w:rsidR="00EC15CF" w:rsidRPr="00A41CF7" w:rsidRDefault="002E6B9B" w:rsidP="00834CD9">
      <w:pPr>
        <w:pStyle w:val="NormalWeb"/>
        <w:spacing w:before="0" w:beforeAutospacing="0" w:after="0" w:afterAutospacing="0"/>
        <w:jc w:val="both"/>
        <w:rPr>
          <w:rFonts w:ascii="Outfit" w:hAnsi="Outfit" w:cs="Arial"/>
          <w:b/>
          <w:lang w:val="en-US"/>
        </w:rPr>
      </w:pPr>
      <w:r w:rsidRPr="00A41CF7">
        <w:rPr>
          <w:rFonts w:ascii="Outfit" w:hAnsi="Outfit" w:cs="Arial"/>
          <w:b/>
          <w:lang w:val="en-US"/>
        </w:rPr>
        <w:t>From Institutional Cooperation to Industrial Partnerships</w:t>
      </w:r>
    </w:p>
    <w:p w14:paraId="076AC809" w14:textId="0923E083" w:rsidR="005139A8" w:rsidRDefault="004D34B0" w:rsidP="00BD020F">
      <w:pPr>
        <w:pStyle w:val="NormalWeb"/>
        <w:jc w:val="both"/>
        <w:rPr>
          <w:rFonts w:ascii="Outfit" w:hAnsi="Outfit" w:cs="Arial"/>
          <w:lang w:val="en-US"/>
        </w:rPr>
      </w:pPr>
      <w:r w:rsidRPr="00A41CF7">
        <w:rPr>
          <w:rFonts w:ascii="Outfit" w:hAnsi="Outfit" w:cs="Arial"/>
          <w:lang w:val="en-US"/>
        </w:rPr>
        <w:t>Space has become a</w:t>
      </w:r>
      <w:r w:rsidR="00F727E8" w:rsidRPr="00A41CF7">
        <w:rPr>
          <w:rFonts w:ascii="Outfit" w:hAnsi="Outfit" w:cs="Arial"/>
          <w:lang w:val="en-US"/>
        </w:rPr>
        <w:t>n establ</w:t>
      </w:r>
      <w:r w:rsidR="006A065F" w:rsidRPr="00A41CF7">
        <w:rPr>
          <w:rFonts w:ascii="Outfit" w:hAnsi="Outfit" w:cs="Arial"/>
          <w:lang w:val="en-US"/>
        </w:rPr>
        <w:t xml:space="preserve">ished </w:t>
      </w:r>
      <w:r w:rsidR="00A344AA" w:rsidRPr="00A41CF7">
        <w:rPr>
          <w:rFonts w:ascii="Outfit" w:hAnsi="Outfit" w:cs="Arial"/>
          <w:lang w:val="en-US"/>
        </w:rPr>
        <w:t>p</w:t>
      </w:r>
      <w:r w:rsidRPr="00A41CF7">
        <w:rPr>
          <w:rFonts w:ascii="Outfit" w:hAnsi="Outfit" w:cs="Arial"/>
          <w:lang w:val="en-US"/>
        </w:rPr>
        <w:t>illar of the broader France-UAE Strategic Dialogue</w:t>
      </w:r>
      <w:r w:rsidR="004D75CF" w:rsidRPr="00A41CF7">
        <w:rPr>
          <w:rFonts w:ascii="Outfit" w:hAnsi="Outfit" w:cs="Arial"/>
          <w:lang w:val="en-US"/>
        </w:rPr>
        <w:t>.</w:t>
      </w:r>
      <w:r w:rsidR="00D8309D" w:rsidRPr="00A41CF7">
        <w:rPr>
          <w:rFonts w:ascii="Outfit" w:hAnsi="Outfit" w:cs="Arial"/>
          <w:lang w:val="en-US"/>
        </w:rPr>
        <w:t xml:space="preserve"> Since the framework agreement signed between CNES and the UAE Space Agency in 2015, cooperation has expanded across Earth observation, satellite technologies, exploration and talent development. In 2018, CNES opened its permanent representation at the French Embassy in Abu Dhabi, becoming the first foreign space agency to establish a representative office in the UAE. This cooperation has since translated into concrete projects. CNES and the Mohammed Bin Rashid Space Centre are working together on the Rashid-2 lunar rover, with CNES providing CASPEX imaging technology and contributing to image processing and mission operations. More recently, cooperation has expanded further into commercial space, satellite manufacturing and Earth observation, reflecting the growing maturity of both ecosystems and opening new opportunities for French and Emirati companies.</w:t>
      </w:r>
    </w:p>
    <w:p w14:paraId="6559F741" w14:textId="2E9816C3" w:rsidR="005139A8" w:rsidRPr="00556823" w:rsidRDefault="005139A8" w:rsidP="00BD020F">
      <w:pPr>
        <w:pStyle w:val="NormalWeb"/>
        <w:jc w:val="both"/>
        <w:rPr>
          <w:rFonts w:ascii="Outfit" w:hAnsi="Outfit" w:cs="Arial"/>
          <w:lang w:val="en-US"/>
        </w:rPr>
      </w:pPr>
      <w:r w:rsidRPr="00556823">
        <w:rPr>
          <w:rFonts w:ascii="Outfit" w:hAnsi="Outfit" w:cs="Arial"/>
          <w:lang w:val="en-US"/>
        </w:rPr>
        <w:t>Since 2022, CNES and the National Space Science and Technology Center (NSSTC) have been working together on the LEONAV prototype, a low-Earth-orbit positioning, navigation and timing constellation, with CNES contributing its expertise and acquisition capabilities, and with leading French companies such as U-Space, Safran</w:t>
      </w:r>
      <w:r w:rsidR="00DF5D9F" w:rsidRPr="00556823">
        <w:rPr>
          <w:rFonts w:ascii="Outfit" w:hAnsi="Outfit" w:cs="Arial"/>
          <w:lang w:val="en-US"/>
        </w:rPr>
        <w:t xml:space="preserve"> Space</w:t>
      </w:r>
      <w:r w:rsidRPr="00556823">
        <w:rPr>
          <w:rFonts w:ascii="Outfit" w:hAnsi="Outfit" w:cs="Arial"/>
          <w:lang w:val="en-US"/>
        </w:rPr>
        <w:t xml:space="preserve"> and Thales actively involved in the project.</w:t>
      </w:r>
    </w:p>
    <w:p w14:paraId="6D890F01" w14:textId="07F25109" w:rsidR="004D34B0" w:rsidRPr="00A41CF7" w:rsidRDefault="004D34B0" w:rsidP="004D34B0">
      <w:pPr>
        <w:pStyle w:val="NormalWeb"/>
        <w:jc w:val="both"/>
        <w:rPr>
          <w:rFonts w:ascii="Outfit" w:hAnsi="Outfit" w:cs="Arial"/>
          <w:lang w:val="en-US"/>
        </w:rPr>
      </w:pPr>
      <w:r w:rsidRPr="00A41CF7">
        <w:rPr>
          <w:rFonts w:ascii="Outfit" w:hAnsi="Outfit" w:cs="Arial"/>
          <w:lang w:val="en-US"/>
        </w:rPr>
        <w:t xml:space="preserve">As the UAE continues to implement its </w:t>
      </w:r>
      <w:r w:rsidR="00C16562" w:rsidRPr="00A41CF7">
        <w:rPr>
          <w:rFonts w:ascii="Outfit" w:hAnsi="Outfit" w:cs="Arial"/>
          <w:lang w:val="en-US"/>
        </w:rPr>
        <w:t>n</w:t>
      </w:r>
      <w:r w:rsidRPr="00A41CF7">
        <w:rPr>
          <w:rFonts w:ascii="Outfit" w:hAnsi="Outfit" w:cs="Arial"/>
          <w:lang w:val="en-US"/>
        </w:rPr>
        <w:t xml:space="preserve">ational </w:t>
      </w:r>
      <w:r w:rsidR="002D0EBC" w:rsidRPr="00A41CF7">
        <w:rPr>
          <w:rFonts w:ascii="Outfit" w:hAnsi="Outfit" w:cs="Arial"/>
          <w:lang w:val="en-US"/>
        </w:rPr>
        <w:t>s</w:t>
      </w:r>
      <w:r w:rsidRPr="00A41CF7">
        <w:rPr>
          <w:rFonts w:ascii="Outfit" w:hAnsi="Outfit" w:cs="Arial"/>
          <w:lang w:val="en-US"/>
        </w:rPr>
        <w:t xml:space="preserve">pace </w:t>
      </w:r>
      <w:r w:rsidR="00437583" w:rsidRPr="00A41CF7">
        <w:rPr>
          <w:rFonts w:ascii="Outfit" w:hAnsi="Outfit" w:cs="Arial"/>
          <w:lang w:val="en-US"/>
        </w:rPr>
        <w:t>ambitions</w:t>
      </w:r>
      <w:r w:rsidRPr="00A41CF7">
        <w:rPr>
          <w:rFonts w:ascii="Outfit" w:hAnsi="Outfit" w:cs="Arial"/>
          <w:lang w:val="en-US"/>
        </w:rPr>
        <w:t xml:space="preserve"> and strengthen its position as a global hub for space innovation, France remains a trusted partner, offering recognised expertise across the full space value chain, from launch systems and satellite manufacturing to secure communications, orbital services, and space sustainability.</w:t>
      </w:r>
    </w:p>
    <w:p w14:paraId="5A67AFA8" w14:textId="1143DE90" w:rsidR="001D44DE" w:rsidRPr="00A41CF7" w:rsidRDefault="00FD59BB" w:rsidP="00477169">
      <w:pPr>
        <w:pStyle w:val="NormalWeb"/>
        <w:spacing w:before="0" w:beforeAutospacing="0" w:after="0" w:afterAutospacing="0"/>
        <w:jc w:val="both"/>
        <w:rPr>
          <w:rFonts w:ascii="Outfit" w:hAnsi="Outfit"/>
          <w:b/>
          <w:lang w:val="en-US"/>
        </w:rPr>
      </w:pPr>
      <w:r w:rsidRPr="00A41CF7">
        <w:rPr>
          <w:rFonts w:ascii="Outfit" w:hAnsi="Outfit"/>
          <w:b/>
          <w:lang w:val="en-US"/>
        </w:rPr>
        <w:t xml:space="preserve">Two Days </w:t>
      </w:r>
      <w:r w:rsidR="00477169" w:rsidRPr="00A41CF7">
        <w:rPr>
          <w:rFonts w:ascii="Outfit" w:hAnsi="Outfit"/>
          <w:b/>
          <w:lang w:val="en-US"/>
        </w:rPr>
        <w:t>Connecting the French and Emirati Space Ecosystems</w:t>
      </w:r>
    </w:p>
    <w:p w14:paraId="18EA0575" w14:textId="74A8C9A5" w:rsidR="00591970" w:rsidRPr="00A41CF7" w:rsidRDefault="00591970" w:rsidP="00A41CF7">
      <w:pPr>
        <w:pStyle w:val="NormalWeb"/>
        <w:spacing w:after="0"/>
        <w:jc w:val="both"/>
        <w:rPr>
          <w:rFonts w:ascii="Outfit" w:hAnsi="Outfit"/>
          <w:lang w:val="en-US"/>
        </w:rPr>
      </w:pPr>
      <w:r w:rsidRPr="00A41CF7">
        <w:rPr>
          <w:rFonts w:ascii="Outfit" w:hAnsi="Outfit"/>
          <w:lang w:val="en-US"/>
        </w:rPr>
        <w:t xml:space="preserve">The French Space Days </w:t>
      </w:r>
      <w:r w:rsidR="00B37C6F">
        <w:rPr>
          <w:rFonts w:ascii="Outfit" w:hAnsi="Outfit" w:cs="Arial"/>
          <w:lang w:val="en-US"/>
        </w:rPr>
        <w:t>UAE</w:t>
      </w:r>
      <w:r w:rsidR="00B37C6F" w:rsidRPr="00A41CF7">
        <w:rPr>
          <w:rFonts w:ascii="Outfit" w:hAnsi="Outfit" w:cs="Arial"/>
          <w:lang w:val="en-US"/>
        </w:rPr>
        <w:t xml:space="preserve"> </w:t>
      </w:r>
      <w:r w:rsidRPr="00A41CF7">
        <w:rPr>
          <w:rFonts w:ascii="Outfit" w:hAnsi="Outfit"/>
          <w:lang w:val="en-US"/>
        </w:rPr>
        <w:t>opened on 12 October at the Emirates Centre for Strategic Studies and Research (ECSSR) in Abu Dhabi</w:t>
      </w:r>
      <w:r w:rsidR="00F64AEE" w:rsidRPr="00A41CF7">
        <w:rPr>
          <w:rFonts w:ascii="Outfit" w:hAnsi="Outfit"/>
          <w:lang w:val="en-US"/>
        </w:rPr>
        <w:t xml:space="preserve">, </w:t>
      </w:r>
      <w:r w:rsidR="00B121CA" w:rsidRPr="00A41CF7">
        <w:rPr>
          <w:rFonts w:ascii="Outfit" w:hAnsi="Outfit"/>
          <w:lang w:val="en-US"/>
        </w:rPr>
        <w:t>bringing together representatives of the UAE Space Agency, CNES, the Embassy of France, government entities and industry leaders from both countries.</w:t>
      </w:r>
      <w:r w:rsidR="00B305A9" w:rsidRPr="00A41CF7">
        <w:rPr>
          <w:rFonts w:ascii="Outfit" w:hAnsi="Outfit"/>
          <w:lang w:val="en-US"/>
        </w:rPr>
        <w:t xml:space="preserve"> </w:t>
      </w:r>
      <w:r w:rsidR="00B121CA" w:rsidRPr="00A41CF7">
        <w:rPr>
          <w:rFonts w:ascii="Outfit" w:hAnsi="Outfit"/>
          <w:lang w:val="en-US"/>
        </w:rPr>
        <w:t>Discussions focused on four strategic areas: sovereign space capabilities, space-data applications, connectivity and operations in the New Space economy, and the protection of critical space assets. The programme combined high-level dialogue with company presentations and targeted B2B meetings, allowing the 15 French companies to engage directly with Emirati decision-makers and potential partners.</w:t>
      </w:r>
      <w:r w:rsidR="00731780" w:rsidRPr="00A41CF7">
        <w:rPr>
          <w:rFonts w:ascii="Outfit" w:hAnsi="Outfit"/>
          <w:lang w:val="en-US"/>
        </w:rPr>
        <w:t xml:space="preserve"> </w:t>
      </w:r>
      <w:r w:rsidR="00B121CA" w:rsidRPr="00A41CF7">
        <w:rPr>
          <w:rFonts w:ascii="Outfit" w:hAnsi="Outfit"/>
          <w:lang w:val="en-US"/>
        </w:rPr>
        <w:t>The programme also includes visits to Space42, Orbitworks</w:t>
      </w:r>
      <w:r w:rsidR="00EC0368" w:rsidRPr="00A41CF7">
        <w:rPr>
          <w:rFonts w:ascii="Outfit" w:hAnsi="Outfit"/>
          <w:lang w:val="en-US"/>
        </w:rPr>
        <w:t xml:space="preserve">, </w:t>
      </w:r>
      <w:r w:rsidR="00F4475A" w:rsidRPr="00A41CF7">
        <w:rPr>
          <w:rFonts w:ascii="Outfit" w:hAnsi="Outfit"/>
          <w:lang w:val="en-US"/>
        </w:rPr>
        <w:t xml:space="preserve">the Abu Dhabi-based commercial satellite manufacturer and operator behind Altair </w:t>
      </w:r>
      <w:r w:rsidR="009A7530" w:rsidRPr="00A41CF7">
        <w:rPr>
          <w:rFonts w:ascii="Outfit" w:hAnsi="Outfit"/>
          <w:lang w:val="en-US"/>
        </w:rPr>
        <w:t xml:space="preserve">and </w:t>
      </w:r>
      <w:r w:rsidR="006F1947" w:rsidRPr="00A41CF7">
        <w:rPr>
          <w:rFonts w:ascii="Outfit" w:hAnsi="Outfit"/>
          <w:lang w:val="en-US"/>
        </w:rPr>
        <w:t>a</w:t>
      </w:r>
      <w:r w:rsidR="00F4475A" w:rsidRPr="00A41CF7">
        <w:rPr>
          <w:rFonts w:ascii="Outfit" w:hAnsi="Outfit"/>
          <w:lang w:val="en-US"/>
        </w:rPr>
        <w:t xml:space="preserve"> UAE-built AI-enabled Earth observation constellation</w:t>
      </w:r>
      <w:r w:rsidR="007D05C6" w:rsidRPr="00A41CF7">
        <w:rPr>
          <w:rFonts w:ascii="Outfit" w:hAnsi="Outfit"/>
          <w:lang w:val="en-US"/>
        </w:rPr>
        <w:t>. This was</w:t>
      </w:r>
      <w:r w:rsidR="00395A36" w:rsidRPr="00A41CF7">
        <w:rPr>
          <w:rFonts w:ascii="Outfit" w:hAnsi="Outfit"/>
          <w:lang w:val="en-US"/>
        </w:rPr>
        <w:t xml:space="preserve"> followed by </w:t>
      </w:r>
      <w:r w:rsidR="00845EB1" w:rsidRPr="00A41CF7">
        <w:rPr>
          <w:rFonts w:ascii="Outfit" w:hAnsi="Outfit"/>
          <w:lang w:val="en-US"/>
        </w:rPr>
        <w:t xml:space="preserve">a session </w:t>
      </w:r>
      <w:r w:rsidR="00361C31" w:rsidRPr="00A41CF7">
        <w:rPr>
          <w:rFonts w:ascii="Outfit" w:hAnsi="Outfit"/>
          <w:lang w:val="en-US"/>
        </w:rPr>
        <w:t xml:space="preserve">at </w:t>
      </w:r>
      <w:r w:rsidR="00A3490D" w:rsidRPr="00A41CF7">
        <w:rPr>
          <w:rFonts w:ascii="Outfit" w:hAnsi="Outfit"/>
          <w:lang w:val="en-US"/>
        </w:rPr>
        <w:t xml:space="preserve">the </w:t>
      </w:r>
      <w:r w:rsidR="00B121CA" w:rsidRPr="00A41CF7">
        <w:rPr>
          <w:rFonts w:ascii="Outfit" w:hAnsi="Outfit"/>
          <w:lang w:val="en-US"/>
        </w:rPr>
        <w:t xml:space="preserve">Mohammed Bin Rashid Space </w:t>
      </w:r>
      <w:r w:rsidR="00B121CA" w:rsidRPr="00600855">
        <w:rPr>
          <w:rFonts w:ascii="Outfit" w:hAnsi="Outfit"/>
          <w:lang w:val="en-US"/>
        </w:rPr>
        <w:t>Centre</w:t>
      </w:r>
      <w:r w:rsidR="00600855" w:rsidRPr="00600855">
        <w:rPr>
          <w:rFonts w:ascii="Outfit" w:hAnsi="Outfit"/>
          <w:lang w:val="en-US"/>
        </w:rPr>
        <w:t xml:space="preserve"> (MBRSC)</w:t>
      </w:r>
      <w:r w:rsidR="00600855">
        <w:rPr>
          <w:rFonts w:ascii="Outfit" w:hAnsi="Outfit"/>
          <w:lang w:val="en-US"/>
        </w:rPr>
        <w:t xml:space="preserve"> in Dubai</w:t>
      </w:r>
      <w:r w:rsidR="00B121CA" w:rsidRPr="00600855">
        <w:rPr>
          <w:rFonts w:ascii="Outfit" w:hAnsi="Outfit"/>
          <w:lang w:val="en-US"/>
        </w:rPr>
        <w:t>,</w:t>
      </w:r>
      <w:r w:rsidR="00B121CA" w:rsidRPr="00A41CF7">
        <w:rPr>
          <w:rFonts w:ascii="Outfit" w:hAnsi="Outfit"/>
          <w:lang w:val="en-US"/>
        </w:rPr>
        <w:t xml:space="preserve"> giving French companies direct access to some of the organisations shaping the UAE's rapidly developing space ecosystem.</w:t>
      </w:r>
    </w:p>
    <w:p w14:paraId="2AC65670" w14:textId="621E721C" w:rsidR="00873B5D" w:rsidRPr="00A41CF7" w:rsidRDefault="00873B5D" w:rsidP="00873B5D">
      <w:pPr>
        <w:pStyle w:val="NormalWeb"/>
        <w:spacing w:after="0"/>
        <w:jc w:val="both"/>
        <w:rPr>
          <w:rFonts w:ascii="Outfit" w:hAnsi="Outfit"/>
          <w:lang w:val="en-US"/>
        </w:rPr>
      </w:pPr>
      <w:r w:rsidRPr="00A41CF7">
        <w:rPr>
          <w:rFonts w:ascii="Outfit" w:hAnsi="Outfit"/>
          <w:lang w:val="en-US"/>
        </w:rPr>
        <w:t xml:space="preserve">The day concluded with a </w:t>
      </w:r>
      <w:r w:rsidR="00780B6F" w:rsidRPr="00A41CF7">
        <w:rPr>
          <w:rFonts w:ascii="Outfit" w:hAnsi="Outfit"/>
          <w:lang w:val="en-US"/>
        </w:rPr>
        <w:t>networking reception</w:t>
      </w:r>
      <w:r w:rsidR="00C666D9" w:rsidRPr="00A41CF7">
        <w:rPr>
          <w:rFonts w:ascii="Outfit" w:hAnsi="Outfit"/>
          <w:lang w:val="en-US"/>
        </w:rPr>
        <w:t xml:space="preserve"> </w:t>
      </w:r>
      <w:r w:rsidRPr="00A41CF7">
        <w:rPr>
          <w:rFonts w:ascii="Outfit" w:hAnsi="Outfit"/>
          <w:lang w:val="en-US"/>
        </w:rPr>
        <w:t>hosted at the Residence of France to the United Arab Emirates, bringing together representatives from government entities, space agencies, research institutions and industry leaders from both countries to strengthen existing relationships and explore new avenues for cooperation.</w:t>
      </w:r>
    </w:p>
    <w:p w14:paraId="38ACC19D" w14:textId="4A2CA1DC" w:rsidR="00265C71" w:rsidRPr="00253799" w:rsidRDefault="001B2A5F" w:rsidP="001B2A5F">
      <w:pPr>
        <w:pStyle w:val="NormalWeb"/>
        <w:spacing w:after="0"/>
        <w:jc w:val="both"/>
        <w:rPr>
          <w:rFonts w:ascii="Outfit" w:hAnsi="Outfit"/>
          <w:color w:val="000000" w:themeColor="text1"/>
          <w:lang w:val="en-US"/>
        </w:rPr>
      </w:pPr>
      <w:r w:rsidRPr="00A41CF7">
        <w:rPr>
          <w:rFonts w:ascii="Outfit" w:hAnsi="Outfit"/>
          <w:lang w:val="en-US"/>
        </w:rPr>
        <w:t xml:space="preserve">By combining institutional dialogue, industrial visits and direct business meetings, the French Space Days </w:t>
      </w:r>
      <w:r w:rsidR="00BB30C6">
        <w:rPr>
          <w:rFonts w:ascii="Outfit" w:hAnsi="Outfit" w:cs="Arial"/>
          <w:lang w:val="en-US"/>
        </w:rPr>
        <w:t>UAE</w:t>
      </w:r>
      <w:r w:rsidR="00BB30C6" w:rsidRPr="00A41CF7">
        <w:rPr>
          <w:rFonts w:ascii="Outfit" w:hAnsi="Outfit" w:cs="Arial"/>
          <w:lang w:val="en-US"/>
        </w:rPr>
        <w:t xml:space="preserve"> </w:t>
      </w:r>
      <w:r w:rsidRPr="00A41CF7">
        <w:rPr>
          <w:rFonts w:ascii="Outfit" w:hAnsi="Outfit"/>
          <w:lang w:val="en-US"/>
        </w:rPr>
        <w:t xml:space="preserve">aim to turn a long-standing strategic relationship into a new </w:t>
      </w:r>
      <w:r w:rsidRPr="00253799">
        <w:rPr>
          <w:rFonts w:ascii="Outfit" w:hAnsi="Outfit"/>
          <w:color w:val="000000" w:themeColor="text1"/>
          <w:lang w:val="en-US"/>
        </w:rPr>
        <w:t>generation of joint projects between French and Emirati space players.</w:t>
      </w:r>
    </w:p>
    <w:p w14:paraId="3D86AD34" w14:textId="50AC503B" w:rsidR="00EC5C99" w:rsidRPr="00090A99" w:rsidRDefault="00EC5C99" w:rsidP="00090A99">
      <w:pPr>
        <w:pStyle w:val="NormalWeb"/>
        <w:ind w:left="170"/>
        <w:jc w:val="both"/>
        <w:rPr>
          <w:rFonts w:ascii="Outfit" w:hAnsi="Outfit"/>
          <w:i/>
          <w:lang w:val="en-US"/>
        </w:rPr>
      </w:pPr>
      <w:r w:rsidRPr="00253799">
        <w:rPr>
          <w:rFonts w:ascii="Outfit" w:hAnsi="Outfit"/>
          <w:i/>
          <w:lang w:val="en-US"/>
        </w:rPr>
        <w:t>“</w:t>
      </w:r>
      <w:r w:rsidR="00B341C8" w:rsidRPr="00253799">
        <w:rPr>
          <w:rFonts w:ascii="Outfit" w:hAnsi="Outfit"/>
          <w:i/>
          <w:lang w:val="en-US"/>
        </w:rPr>
        <w:t>Our cooperation has come a long way. What began with major industrial programmes has evolved into a more balanced relationship, where science, technology and sovereign capabilities stand alongside industry, with each side bringing its own strengths. Today, we are moving towards co-development, co-industrialisation and shared capabilities. We are no longer simply working alongside one another, we are building together.</w:t>
      </w:r>
      <w:r w:rsidR="009E7F59">
        <w:rPr>
          <w:rFonts w:ascii="Outfit" w:hAnsi="Outfit"/>
          <w:i/>
          <w:lang w:val="en-US"/>
        </w:rPr>
        <w:t xml:space="preserve"> </w:t>
      </w:r>
      <w:r w:rsidR="00090A99" w:rsidRPr="00090A99">
        <w:rPr>
          <w:rFonts w:ascii="Outfit" w:hAnsi="Outfit"/>
          <w:i/>
          <w:lang w:val="en-US"/>
        </w:rPr>
        <w:t>The French Space Days are a concrete illustration of this shared ambitio</w:t>
      </w:r>
      <w:r w:rsidR="00090A99">
        <w:rPr>
          <w:rFonts w:ascii="Outfit" w:hAnsi="Outfit"/>
          <w:i/>
          <w:lang w:val="en-US"/>
        </w:rPr>
        <w:t>n.</w:t>
      </w:r>
      <w:r w:rsidRPr="00253799">
        <w:rPr>
          <w:rFonts w:ascii="Outfit" w:hAnsi="Outfit"/>
          <w:i/>
          <w:lang w:val="en-US"/>
        </w:rPr>
        <w:t>”</w:t>
      </w:r>
      <w:r w:rsidR="00090A99">
        <w:rPr>
          <w:rFonts w:ascii="Outfit" w:hAnsi="Outfit"/>
          <w:i/>
          <w:lang w:val="en-US"/>
        </w:rPr>
        <w:t xml:space="preserve"> </w:t>
      </w:r>
      <w:r w:rsidR="0024281A">
        <w:rPr>
          <w:rFonts w:ascii="Outfit" w:hAnsi="Outfit"/>
          <w:i/>
          <w:lang w:val="en-US"/>
        </w:rPr>
        <w:t xml:space="preserve"> </w:t>
      </w:r>
      <w:r w:rsidR="00B341C8" w:rsidRPr="00253799">
        <w:rPr>
          <w:rFonts w:ascii="Outfit" w:hAnsi="Outfit"/>
          <w:iCs/>
          <w:lang w:val="en-US"/>
        </w:rPr>
        <w:t>declared</w:t>
      </w:r>
      <w:r w:rsidR="00B341C8" w:rsidRPr="00253799">
        <w:rPr>
          <w:rFonts w:ascii="Outfit" w:hAnsi="Outfit"/>
          <w:i/>
          <w:lang w:val="en-US"/>
        </w:rPr>
        <w:t xml:space="preserve"> </w:t>
      </w:r>
      <w:r w:rsidRPr="00253799">
        <w:rPr>
          <w:rFonts w:ascii="Outfit" w:hAnsi="Outfit"/>
          <w:b/>
          <w:bCs/>
          <w:lang w:val="en-US"/>
        </w:rPr>
        <w:t>H.E. Marie AUDOUARD, Ambassador of France to the United Arab Emirates</w:t>
      </w:r>
      <w:r w:rsidR="00253799">
        <w:rPr>
          <w:rFonts w:ascii="Outfit" w:hAnsi="Outfit"/>
          <w:b/>
          <w:bCs/>
          <w:lang w:val="en-US"/>
        </w:rPr>
        <w:t>.</w:t>
      </w:r>
    </w:p>
    <w:p w14:paraId="045CD86E" w14:textId="14EDDF7D" w:rsidR="00873B5D" w:rsidRPr="00253799" w:rsidRDefault="001721B7" w:rsidP="00F50FBC">
      <w:pPr>
        <w:pStyle w:val="NormalWeb"/>
        <w:ind w:left="170"/>
        <w:jc w:val="both"/>
        <w:rPr>
          <w:rFonts w:ascii="Outfit" w:hAnsi="Outfit"/>
          <w:lang w:val="en-US"/>
        </w:rPr>
      </w:pPr>
      <w:r w:rsidRPr="00253799">
        <w:rPr>
          <w:rFonts w:ascii="Outfit" w:hAnsi="Outfit"/>
          <w:iCs/>
          <w:lang w:val="en-US"/>
        </w:rPr>
        <w:t>Ahead of the event,</w:t>
      </w:r>
      <w:r w:rsidRPr="00253799">
        <w:rPr>
          <w:rFonts w:ascii="Outfit" w:hAnsi="Outfit"/>
          <w:i/>
          <w:lang w:val="en-US"/>
        </w:rPr>
        <w:t xml:space="preserve"> </w:t>
      </w:r>
      <w:r w:rsidRPr="00253799">
        <w:rPr>
          <w:rFonts w:ascii="Outfit" w:hAnsi="Outfit"/>
          <w:b/>
          <w:bCs/>
          <w:lang w:val="en-US"/>
        </w:rPr>
        <w:t>Dr. Sultan Mohammed AL-NUAIMI, Director General, ECSSR</w:t>
      </w:r>
      <w:r w:rsidRPr="00253799">
        <w:rPr>
          <w:rFonts w:ascii="Outfit" w:hAnsi="Outfit"/>
          <w:lang w:val="en-US"/>
        </w:rPr>
        <w:t>, said:</w:t>
      </w:r>
      <w:r w:rsidRPr="00253799">
        <w:rPr>
          <w:rFonts w:ascii="Outfit" w:hAnsi="Outfit"/>
          <w:i/>
          <w:lang w:val="en-US"/>
        </w:rPr>
        <w:t xml:space="preserve"> </w:t>
      </w:r>
      <w:r w:rsidR="00873B5D" w:rsidRPr="00253799">
        <w:rPr>
          <w:rFonts w:ascii="Outfit" w:hAnsi="Outfit"/>
          <w:i/>
          <w:lang w:val="en-US"/>
        </w:rPr>
        <w:t>“The space sector has become a strategic driver of economic growth, technological advancement and national resilience. Through initiatives such as the French Space Days</w:t>
      </w:r>
      <w:r w:rsidR="00BB30C6" w:rsidRPr="00253799">
        <w:rPr>
          <w:rFonts w:ascii="Outfit" w:hAnsi="Outfit"/>
          <w:i/>
          <w:lang w:val="en-US"/>
        </w:rPr>
        <w:t xml:space="preserve"> UAE</w:t>
      </w:r>
      <w:r w:rsidR="00873B5D" w:rsidRPr="00253799">
        <w:rPr>
          <w:rFonts w:ascii="Outfit" w:hAnsi="Outfit"/>
          <w:i/>
          <w:lang w:val="en-US"/>
        </w:rPr>
        <w:t xml:space="preserve">, we are pleased to </w:t>
      </w:r>
      <w:r w:rsidR="000C559B" w:rsidRPr="00253799">
        <w:rPr>
          <w:rFonts w:ascii="Outfit" w:hAnsi="Outfit"/>
          <w:i/>
          <w:lang w:val="en-US"/>
        </w:rPr>
        <w:t>support</w:t>
      </w:r>
      <w:r w:rsidR="00873B5D" w:rsidRPr="00253799">
        <w:rPr>
          <w:rFonts w:ascii="Outfit" w:hAnsi="Outfit"/>
          <w:i/>
          <w:lang w:val="en-US"/>
        </w:rPr>
        <w:t xml:space="preserve"> dialogue between leading French and Emirati actors and encourage partnerships that contribute to the development of the global space ecosystem</w:t>
      </w:r>
      <w:r w:rsidR="0005090A" w:rsidRPr="00253799">
        <w:rPr>
          <w:rFonts w:ascii="Outfit" w:hAnsi="Outfit"/>
          <w:i/>
          <w:lang w:val="en-US"/>
        </w:rPr>
        <w:t>.</w:t>
      </w:r>
      <w:r w:rsidR="00873B5D" w:rsidRPr="00253799">
        <w:rPr>
          <w:rFonts w:ascii="Outfit" w:hAnsi="Outfit"/>
          <w:i/>
          <w:lang w:val="en-US"/>
        </w:rPr>
        <w:t>”</w:t>
      </w:r>
      <w:r w:rsidR="0007457D" w:rsidRPr="00253799">
        <w:rPr>
          <w:rFonts w:ascii="Outfit" w:hAnsi="Outfit"/>
          <w:i/>
          <w:lang w:val="en-US"/>
        </w:rPr>
        <w:t xml:space="preserve"> </w:t>
      </w:r>
    </w:p>
    <w:p w14:paraId="71AFFE10" w14:textId="41FA4C4A" w:rsidR="006D1262" w:rsidRPr="00A41CF7" w:rsidRDefault="00251A65" w:rsidP="000F6344">
      <w:pPr>
        <w:pStyle w:val="NormalWeb"/>
        <w:spacing w:before="0" w:beforeAutospacing="0" w:after="0" w:afterAutospacing="0"/>
        <w:jc w:val="both"/>
        <w:rPr>
          <w:rFonts w:ascii="Outfit" w:hAnsi="Outfit" w:cs="Arial"/>
          <w:lang w:val="en-US"/>
        </w:rPr>
      </w:pPr>
      <w:r w:rsidRPr="00A41CF7">
        <w:rPr>
          <w:rFonts w:ascii="Outfit" w:hAnsi="Outfit" w:cs="Arial"/>
          <w:lang w:val="en-US"/>
        </w:rPr>
        <w:t>END</w:t>
      </w:r>
    </w:p>
    <w:p w14:paraId="49AD1220" w14:textId="77777777" w:rsidR="006D1262" w:rsidRPr="00A41CF7" w:rsidRDefault="006D1262" w:rsidP="000F6344">
      <w:pPr>
        <w:jc w:val="both"/>
        <w:rPr>
          <w:rFonts w:ascii="Outfit" w:eastAsia="Arial" w:hAnsi="Outfit" w:cs="Arial"/>
          <w:color w:val="009ED4"/>
          <w:lang w:val="en-US"/>
        </w:rPr>
      </w:pPr>
    </w:p>
    <w:p w14:paraId="059E8E5C" w14:textId="231F61CE" w:rsidR="00E63997" w:rsidRPr="00A41CF7" w:rsidRDefault="00E63997" w:rsidP="000F6344">
      <w:pPr>
        <w:jc w:val="both"/>
        <w:rPr>
          <w:rFonts w:ascii="Outfit" w:hAnsi="Outfit" w:cs="Arial"/>
          <w:b/>
          <w:color w:val="0F0F0F"/>
          <w:lang w:val="en-US"/>
        </w:rPr>
      </w:pPr>
      <w:r w:rsidRPr="00A41CF7">
        <w:rPr>
          <w:rFonts w:ascii="Outfit" w:hAnsi="Outfit" w:cs="Arial"/>
          <w:b/>
          <w:color w:val="0F0F0F"/>
          <w:lang w:val="en-US"/>
        </w:rPr>
        <w:t>For media inquiries, please contact:</w:t>
      </w:r>
    </w:p>
    <w:p w14:paraId="2EC822C9" w14:textId="74A42121" w:rsidR="00E63997" w:rsidRPr="00A41CF7" w:rsidRDefault="001070F7" w:rsidP="000F6344">
      <w:pPr>
        <w:spacing w:after="0"/>
        <w:jc w:val="both"/>
        <w:textAlignment w:val="baseline"/>
        <w:rPr>
          <w:rFonts w:ascii="Outfit" w:hAnsi="Outfit" w:cs="Arial"/>
          <w:b/>
          <w:lang w:val="en-US" w:eastAsia="fr-FR"/>
        </w:rPr>
      </w:pPr>
      <w:r w:rsidRPr="00A41CF7">
        <w:rPr>
          <w:rFonts w:ascii="Outfit" w:hAnsi="Outfit" w:cs="Arial"/>
          <w:b/>
          <w:lang w:val="en-US" w:eastAsia="fr-FR"/>
        </w:rPr>
        <w:t>Claire Duverney</w:t>
      </w:r>
    </w:p>
    <w:p w14:paraId="4EEB37CF" w14:textId="2E174486" w:rsidR="00E63997" w:rsidRPr="00A41CF7" w:rsidRDefault="001070F7" w:rsidP="000F6344">
      <w:pPr>
        <w:spacing w:after="0"/>
        <w:jc w:val="both"/>
        <w:textAlignment w:val="baseline"/>
        <w:rPr>
          <w:rFonts w:ascii="Outfit" w:hAnsi="Outfit" w:cs="Arial"/>
          <w:lang w:val="en-US" w:eastAsia="fr-FR"/>
        </w:rPr>
      </w:pPr>
      <w:r w:rsidRPr="00A41CF7">
        <w:rPr>
          <w:rFonts w:ascii="Outfit" w:hAnsi="Outfit" w:cs="Arial"/>
          <w:lang w:val="en-US" w:eastAsia="fr-FR"/>
        </w:rPr>
        <w:t xml:space="preserve">Communications Advisor </w:t>
      </w:r>
      <w:r w:rsidR="000C12B0">
        <w:rPr>
          <w:rFonts w:ascii="Outfit" w:hAnsi="Outfit" w:cs="Arial"/>
          <w:lang w:val="en-US" w:eastAsia="fr-FR"/>
        </w:rPr>
        <w:t>-</w:t>
      </w:r>
      <w:r w:rsidRPr="00A41CF7">
        <w:rPr>
          <w:rFonts w:ascii="Outfit" w:hAnsi="Outfit" w:cs="Arial"/>
          <w:lang w:val="en-US" w:eastAsia="fr-FR"/>
        </w:rPr>
        <w:t xml:space="preserve"> Business France Middle East</w:t>
      </w:r>
    </w:p>
    <w:p w14:paraId="30C8E248" w14:textId="03D174A4" w:rsidR="00E63997" w:rsidRPr="00A41CF7" w:rsidRDefault="00E63997" w:rsidP="000F6344">
      <w:pPr>
        <w:spacing w:after="0"/>
        <w:jc w:val="both"/>
        <w:textAlignment w:val="baseline"/>
        <w:rPr>
          <w:rFonts w:ascii="Outfit" w:hAnsi="Outfit" w:cs="Arial"/>
          <w:lang w:val="en-US" w:eastAsia="fr-FR"/>
        </w:rPr>
      </w:pPr>
      <w:r w:rsidRPr="00A41CF7">
        <w:rPr>
          <w:rFonts w:ascii="Outfit" w:hAnsi="Outfit" w:cs="Arial"/>
          <w:lang w:val="en-US" w:eastAsia="fr-FR"/>
        </w:rPr>
        <w:t xml:space="preserve">Mail: </w:t>
      </w:r>
      <w:hyperlink r:id="rId25" w:history="1">
        <w:r w:rsidR="001070F7" w:rsidRPr="00A41CF7">
          <w:rPr>
            <w:rStyle w:val="Hyperlink"/>
            <w:rFonts w:ascii="Outfit" w:hAnsi="Outfit" w:cs="Arial"/>
            <w:lang w:val="en-US"/>
          </w:rPr>
          <w:t>claire.duverney@businessfrance.fr</w:t>
        </w:r>
      </w:hyperlink>
    </w:p>
    <w:p w14:paraId="3B60F7BA" w14:textId="77777777" w:rsidR="006D1262" w:rsidRPr="00A41CF7" w:rsidRDefault="006D1262" w:rsidP="000F6344">
      <w:pPr>
        <w:pStyle w:val="NormalWeb"/>
        <w:shd w:val="clear" w:color="auto" w:fill="FFFFFF"/>
        <w:spacing w:before="0" w:beforeAutospacing="0" w:after="0" w:afterAutospacing="0"/>
        <w:jc w:val="both"/>
        <w:rPr>
          <w:rFonts w:ascii="Outfit" w:hAnsi="Outfit"/>
          <w:lang w:val="en-US"/>
        </w:rPr>
      </w:pPr>
    </w:p>
    <w:p w14:paraId="064A885C" w14:textId="77777777" w:rsidR="00DE46B8" w:rsidRPr="00A41CF7" w:rsidRDefault="002755E1" w:rsidP="000F6344">
      <w:pPr>
        <w:jc w:val="both"/>
        <w:rPr>
          <w:rFonts w:ascii="Outfit" w:hAnsi="Outfit" w:cs="Arial"/>
          <w:lang w:val="en-US"/>
        </w:rPr>
      </w:pPr>
      <w:r w:rsidRPr="00A41CF7">
        <w:rPr>
          <w:rFonts w:ascii="Outfit" w:hAnsi="Outfit" w:cs="Arial"/>
          <w:b/>
          <w:lang w:val="en-US"/>
        </w:rPr>
        <w:t>About Business France</w:t>
      </w:r>
    </w:p>
    <w:p w14:paraId="63C4F9CB" w14:textId="77777777" w:rsidR="004E39F4" w:rsidRPr="00A41CF7" w:rsidRDefault="004E39F4" w:rsidP="000F6344">
      <w:pPr>
        <w:jc w:val="both"/>
        <w:rPr>
          <w:rFonts w:ascii="Outfit" w:hAnsi="Outfit" w:cs="Arial"/>
          <w:lang w:val="en-US"/>
        </w:rPr>
      </w:pPr>
      <w:r w:rsidRPr="00A41CF7">
        <w:rPr>
          <w:rFonts w:ascii="Outfit" w:hAnsi="Outfit" w:cs="Arial"/>
          <w:lang w:val="en-US"/>
        </w:rPr>
        <w:t>Business France is the national agency serving the international development of the French economy. It is responsible for fostering export-led growth by French businesses, as well as attracting and facilitating foreign investment in France. It promotes France’s firms, business image and nationwide attractiveness as an investment location, and also runs the VIE international internship program, which connects businesses and young talent for international assignments. </w:t>
      </w:r>
    </w:p>
    <w:p w14:paraId="16AFBD83" w14:textId="77777777" w:rsidR="004E39F4" w:rsidRPr="00A41CF7" w:rsidRDefault="004E39F4" w:rsidP="000F6344">
      <w:pPr>
        <w:jc w:val="both"/>
        <w:rPr>
          <w:rFonts w:ascii="Outfit" w:hAnsi="Outfit" w:cs="Arial"/>
          <w:lang w:val="en-US"/>
        </w:rPr>
      </w:pPr>
      <w:r w:rsidRPr="00A41CF7">
        <w:rPr>
          <w:rFonts w:ascii="Outfit" w:hAnsi="Outfit" w:cs="Arial"/>
          <w:lang w:val="en-US"/>
        </w:rPr>
        <w:t>Business France has more than 1,400 personnel, both in France and in 53 countries throughout the world. </w:t>
      </w:r>
    </w:p>
    <w:p w14:paraId="6F05F91E" w14:textId="77777777" w:rsidR="004E39F4" w:rsidRPr="00A41CF7" w:rsidRDefault="004E39F4" w:rsidP="000F6344">
      <w:pPr>
        <w:jc w:val="both"/>
        <w:rPr>
          <w:rFonts w:ascii="Outfit" w:hAnsi="Outfit" w:cs="Arial"/>
          <w:lang w:val="en-US"/>
        </w:rPr>
      </w:pPr>
      <w:r w:rsidRPr="00A41CF7">
        <w:rPr>
          <w:rFonts w:ascii="Outfit" w:hAnsi="Outfit" w:cs="Arial"/>
          <w:lang w:val="en-US"/>
        </w:rPr>
        <w:t>In 2025, support from Business France made it possible to generate €2.5 billion in additional export revenues for French SMEs and mid</w:t>
      </w:r>
      <w:r w:rsidRPr="00A41CF7">
        <w:rPr>
          <w:rFonts w:ascii="Outfit" w:hAnsi="Outfit" w:cs="Arial"/>
          <w:lang w:val="en-US"/>
        </w:rPr>
        <w:noBreakHyphen/>
        <w:t>size companies, accounting for more than 25,386 jobs created or planned. Business France supported 59% of the 1,878 foreign investment decisions in 2025, accounting for 35,426 projected jobs. </w:t>
      </w:r>
    </w:p>
    <w:p w14:paraId="59DCB375" w14:textId="6E3BDF3C" w:rsidR="00E05FE3" w:rsidRPr="00A41CF7" w:rsidRDefault="002755E1" w:rsidP="006D0B28">
      <w:pPr>
        <w:jc w:val="both"/>
        <w:rPr>
          <w:rFonts w:ascii="Outfit" w:hAnsi="Outfit" w:cs="Arial"/>
          <w:lang w:val="en-GB"/>
        </w:rPr>
      </w:pPr>
      <w:r w:rsidRPr="00A41CF7">
        <w:rPr>
          <w:rFonts w:ascii="Outfit" w:hAnsi="Outfit" w:cs="Arial"/>
          <w:lang w:val="en-US"/>
        </w:rPr>
        <w:t xml:space="preserve">For more information: </w:t>
      </w:r>
      <w:hyperlink r:id="rId26" w:tgtFrame="_new" w:history="1">
        <w:r w:rsidRPr="00A41CF7">
          <w:rPr>
            <w:rStyle w:val="Hyperlink"/>
            <w:rFonts w:ascii="Outfit" w:hAnsi="Outfit" w:cs="Arial"/>
            <w:lang w:val="en-US"/>
          </w:rPr>
          <w:t>www.businessfrance.fr</w:t>
        </w:r>
      </w:hyperlink>
    </w:p>
    <w:sectPr w:rsidR="00E05FE3" w:rsidRPr="00A41C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utfit">
    <w:altName w:val="Calibri"/>
    <w:charset w:val="00"/>
    <w:family w:val="auto"/>
    <w:pitch w:val="variable"/>
    <w:sig w:usb0="00000003" w:usb1="00000000" w:usb2="00000000" w:usb3="00000000" w:csb0="00000001"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2874"/>
    <w:multiLevelType w:val="multilevel"/>
    <w:tmpl w:val="6D5E2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07959"/>
    <w:multiLevelType w:val="multilevel"/>
    <w:tmpl w:val="29306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BF324C"/>
    <w:multiLevelType w:val="hybridMultilevel"/>
    <w:tmpl w:val="6896D904"/>
    <w:lvl w:ilvl="0" w:tplc="34EA682A">
      <w:numFmt w:val="bullet"/>
      <w:lvlText w:val="-"/>
      <w:lvlJc w:val="left"/>
      <w:pPr>
        <w:ind w:left="360" w:hanging="360"/>
      </w:pPr>
      <w:rPr>
        <w:rFonts w:ascii="Outfit" w:eastAsiaTheme="minorHAnsi" w:hAnsi="Outfit"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2931031B"/>
    <w:multiLevelType w:val="multilevel"/>
    <w:tmpl w:val="9AFE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900ED0"/>
    <w:multiLevelType w:val="multilevel"/>
    <w:tmpl w:val="06263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E35F84"/>
    <w:multiLevelType w:val="hybridMultilevel"/>
    <w:tmpl w:val="D35E74F6"/>
    <w:lvl w:ilvl="0" w:tplc="2DDEF536">
      <w:numFmt w:val="bullet"/>
      <w:lvlText w:val="-"/>
      <w:lvlJc w:val="left"/>
      <w:pPr>
        <w:ind w:left="720" w:hanging="360"/>
      </w:pPr>
      <w:rPr>
        <w:rFonts w:ascii="Outfit" w:eastAsiaTheme="minorHAnsi" w:hAnsi="Outfi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61513439">
    <w:abstractNumId w:val="3"/>
  </w:num>
  <w:num w:numId="2" w16cid:durableId="1126268097">
    <w:abstractNumId w:val="4"/>
  </w:num>
  <w:num w:numId="3" w16cid:durableId="512886587">
    <w:abstractNumId w:val="2"/>
  </w:num>
  <w:num w:numId="4" w16cid:durableId="694844601">
    <w:abstractNumId w:val="5"/>
  </w:num>
  <w:num w:numId="5" w16cid:durableId="943728068">
    <w:abstractNumId w:val="1"/>
  </w:num>
  <w:num w:numId="6" w16cid:durableId="969213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047"/>
    <w:rsid w:val="000017C8"/>
    <w:rsid w:val="000200E4"/>
    <w:rsid w:val="00021598"/>
    <w:rsid w:val="00023DBC"/>
    <w:rsid w:val="000316BD"/>
    <w:rsid w:val="000317EA"/>
    <w:rsid w:val="000376A7"/>
    <w:rsid w:val="000376F1"/>
    <w:rsid w:val="00040674"/>
    <w:rsid w:val="000418AB"/>
    <w:rsid w:val="00047470"/>
    <w:rsid w:val="00047F6C"/>
    <w:rsid w:val="0005090A"/>
    <w:rsid w:val="000509C8"/>
    <w:rsid w:val="00057365"/>
    <w:rsid w:val="000619BD"/>
    <w:rsid w:val="00065987"/>
    <w:rsid w:val="0006700E"/>
    <w:rsid w:val="000677BE"/>
    <w:rsid w:val="0007457D"/>
    <w:rsid w:val="00083E71"/>
    <w:rsid w:val="00085EEB"/>
    <w:rsid w:val="00090A99"/>
    <w:rsid w:val="000945F8"/>
    <w:rsid w:val="00097ADD"/>
    <w:rsid w:val="00097D77"/>
    <w:rsid w:val="000A245C"/>
    <w:rsid w:val="000A32B9"/>
    <w:rsid w:val="000B01B7"/>
    <w:rsid w:val="000B058F"/>
    <w:rsid w:val="000B1865"/>
    <w:rsid w:val="000B2B30"/>
    <w:rsid w:val="000B69A3"/>
    <w:rsid w:val="000C12B0"/>
    <w:rsid w:val="000C2001"/>
    <w:rsid w:val="000C559B"/>
    <w:rsid w:val="000C6071"/>
    <w:rsid w:val="000C64FD"/>
    <w:rsid w:val="000D3F68"/>
    <w:rsid w:val="000D5854"/>
    <w:rsid w:val="000D6000"/>
    <w:rsid w:val="000D74D6"/>
    <w:rsid w:val="000E413D"/>
    <w:rsid w:val="000E63D1"/>
    <w:rsid w:val="000F0470"/>
    <w:rsid w:val="000F2D71"/>
    <w:rsid w:val="000F6344"/>
    <w:rsid w:val="0010113C"/>
    <w:rsid w:val="00105E9F"/>
    <w:rsid w:val="001070F7"/>
    <w:rsid w:val="001120E0"/>
    <w:rsid w:val="00112D9F"/>
    <w:rsid w:val="00114FB9"/>
    <w:rsid w:val="0011703F"/>
    <w:rsid w:val="00120D85"/>
    <w:rsid w:val="00122A00"/>
    <w:rsid w:val="001403F3"/>
    <w:rsid w:val="00140D25"/>
    <w:rsid w:val="00141CB4"/>
    <w:rsid w:val="001453E5"/>
    <w:rsid w:val="00153062"/>
    <w:rsid w:val="001721B7"/>
    <w:rsid w:val="00174E43"/>
    <w:rsid w:val="001814D0"/>
    <w:rsid w:val="00183662"/>
    <w:rsid w:val="00191DC0"/>
    <w:rsid w:val="0019289D"/>
    <w:rsid w:val="001928FA"/>
    <w:rsid w:val="001A06D3"/>
    <w:rsid w:val="001A09E8"/>
    <w:rsid w:val="001A1A49"/>
    <w:rsid w:val="001A3D38"/>
    <w:rsid w:val="001A6BA4"/>
    <w:rsid w:val="001B1A3C"/>
    <w:rsid w:val="001B2A5F"/>
    <w:rsid w:val="001B33BA"/>
    <w:rsid w:val="001C6CEF"/>
    <w:rsid w:val="001D44DE"/>
    <w:rsid w:val="001E0152"/>
    <w:rsid w:val="001E6F6D"/>
    <w:rsid w:val="001F1494"/>
    <w:rsid w:val="001F39FF"/>
    <w:rsid w:val="001F4EF6"/>
    <w:rsid w:val="001F73A2"/>
    <w:rsid w:val="0020110D"/>
    <w:rsid w:val="0020376C"/>
    <w:rsid w:val="00203991"/>
    <w:rsid w:val="002043AE"/>
    <w:rsid w:val="002145CE"/>
    <w:rsid w:val="00217676"/>
    <w:rsid w:val="00220E67"/>
    <w:rsid w:val="00220F08"/>
    <w:rsid w:val="002231E3"/>
    <w:rsid w:val="00223FAB"/>
    <w:rsid w:val="002240D4"/>
    <w:rsid w:val="0024281A"/>
    <w:rsid w:val="00245E3A"/>
    <w:rsid w:val="002512DF"/>
    <w:rsid w:val="00251A65"/>
    <w:rsid w:val="00253799"/>
    <w:rsid w:val="002564BA"/>
    <w:rsid w:val="00265C71"/>
    <w:rsid w:val="002702A0"/>
    <w:rsid w:val="002702D4"/>
    <w:rsid w:val="0027325A"/>
    <w:rsid w:val="0027515C"/>
    <w:rsid w:val="002755E1"/>
    <w:rsid w:val="002821D1"/>
    <w:rsid w:val="002851B7"/>
    <w:rsid w:val="002868F8"/>
    <w:rsid w:val="00287120"/>
    <w:rsid w:val="00290E9E"/>
    <w:rsid w:val="00291B85"/>
    <w:rsid w:val="00295D63"/>
    <w:rsid w:val="0029657A"/>
    <w:rsid w:val="002A190D"/>
    <w:rsid w:val="002A260A"/>
    <w:rsid w:val="002B362A"/>
    <w:rsid w:val="002D0645"/>
    <w:rsid w:val="002D0EBC"/>
    <w:rsid w:val="002D6AC3"/>
    <w:rsid w:val="002E4F61"/>
    <w:rsid w:val="002E6610"/>
    <w:rsid w:val="002E6B9B"/>
    <w:rsid w:val="002F3917"/>
    <w:rsid w:val="002F6C7E"/>
    <w:rsid w:val="00304983"/>
    <w:rsid w:val="003134A5"/>
    <w:rsid w:val="00331CDE"/>
    <w:rsid w:val="003329C8"/>
    <w:rsid w:val="00332EC2"/>
    <w:rsid w:val="00347F8E"/>
    <w:rsid w:val="00361C31"/>
    <w:rsid w:val="00365642"/>
    <w:rsid w:val="00365B39"/>
    <w:rsid w:val="00371722"/>
    <w:rsid w:val="003719D2"/>
    <w:rsid w:val="00372E2E"/>
    <w:rsid w:val="003744F9"/>
    <w:rsid w:val="003857CC"/>
    <w:rsid w:val="00395A36"/>
    <w:rsid w:val="00395F36"/>
    <w:rsid w:val="0039721B"/>
    <w:rsid w:val="003B02CC"/>
    <w:rsid w:val="003B26EC"/>
    <w:rsid w:val="003C03B4"/>
    <w:rsid w:val="003C7022"/>
    <w:rsid w:val="003F212A"/>
    <w:rsid w:val="00403060"/>
    <w:rsid w:val="004055C6"/>
    <w:rsid w:val="00420686"/>
    <w:rsid w:val="00423005"/>
    <w:rsid w:val="004309BC"/>
    <w:rsid w:val="00435D27"/>
    <w:rsid w:val="00437583"/>
    <w:rsid w:val="00443EA7"/>
    <w:rsid w:val="004523F7"/>
    <w:rsid w:val="004572B8"/>
    <w:rsid w:val="00462570"/>
    <w:rsid w:val="00474B8C"/>
    <w:rsid w:val="004753C8"/>
    <w:rsid w:val="00477169"/>
    <w:rsid w:val="00477F8E"/>
    <w:rsid w:val="00482DBA"/>
    <w:rsid w:val="004904F7"/>
    <w:rsid w:val="00497E5D"/>
    <w:rsid w:val="004B2739"/>
    <w:rsid w:val="004B3CD8"/>
    <w:rsid w:val="004B4103"/>
    <w:rsid w:val="004D090F"/>
    <w:rsid w:val="004D0ACF"/>
    <w:rsid w:val="004D0C85"/>
    <w:rsid w:val="004D103A"/>
    <w:rsid w:val="004D34B0"/>
    <w:rsid w:val="004D75CF"/>
    <w:rsid w:val="004E1070"/>
    <w:rsid w:val="004E39F4"/>
    <w:rsid w:val="004E3D54"/>
    <w:rsid w:val="004E4BE3"/>
    <w:rsid w:val="004F3F0E"/>
    <w:rsid w:val="004F44A3"/>
    <w:rsid w:val="004F5717"/>
    <w:rsid w:val="005003E4"/>
    <w:rsid w:val="00510219"/>
    <w:rsid w:val="005139A8"/>
    <w:rsid w:val="00532E00"/>
    <w:rsid w:val="005331C5"/>
    <w:rsid w:val="0053683B"/>
    <w:rsid w:val="00544778"/>
    <w:rsid w:val="005473A4"/>
    <w:rsid w:val="00547603"/>
    <w:rsid w:val="00555620"/>
    <w:rsid w:val="00556823"/>
    <w:rsid w:val="00561DAF"/>
    <w:rsid w:val="0056337F"/>
    <w:rsid w:val="0056461E"/>
    <w:rsid w:val="0056602F"/>
    <w:rsid w:val="005704D6"/>
    <w:rsid w:val="0057583F"/>
    <w:rsid w:val="005836E1"/>
    <w:rsid w:val="00585D93"/>
    <w:rsid w:val="00586944"/>
    <w:rsid w:val="00591970"/>
    <w:rsid w:val="005A0019"/>
    <w:rsid w:val="005A60EA"/>
    <w:rsid w:val="005A67F3"/>
    <w:rsid w:val="005B76D4"/>
    <w:rsid w:val="005B7733"/>
    <w:rsid w:val="005C423B"/>
    <w:rsid w:val="005C43B1"/>
    <w:rsid w:val="005C6B8A"/>
    <w:rsid w:val="005C7740"/>
    <w:rsid w:val="005D0E9A"/>
    <w:rsid w:val="005D362C"/>
    <w:rsid w:val="005E2C59"/>
    <w:rsid w:val="005E2E59"/>
    <w:rsid w:val="005E314D"/>
    <w:rsid w:val="005F08C3"/>
    <w:rsid w:val="005F7C19"/>
    <w:rsid w:val="00600855"/>
    <w:rsid w:val="006039A7"/>
    <w:rsid w:val="006107A4"/>
    <w:rsid w:val="00615637"/>
    <w:rsid w:val="006178E9"/>
    <w:rsid w:val="00621923"/>
    <w:rsid w:val="00623DC9"/>
    <w:rsid w:val="00627BA3"/>
    <w:rsid w:val="00630208"/>
    <w:rsid w:val="00632351"/>
    <w:rsid w:val="006434A4"/>
    <w:rsid w:val="0066249A"/>
    <w:rsid w:val="0066666D"/>
    <w:rsid w:val="00666C12"/>
    <w:rsid w:val="00681D23"/>
    <w:rsid w:val="00682859"/>
    <w:rsid w:val="006859A5"/>
    <w:rsid w:val="00687084"/>
    <w:rsid w:val="006A0424"/>
    <w:rsid w:val="006A065F"/>
    <w:rsid w:val="006B27B4"/>
    <w:rsid w:val="006C2172"/>
    <w:rsid w:val="006C2D66"/>
    <w:rsid w:val="006C38DC"/>
    <w:rsid w:val="006D0B28"/>
    <w:rsid w:val="006D1262"/>
    <w:rsid w:val="006D7ABF"/>
    <w:rsid w:val="006E0191"/>
    <w:rsid w:val="006E08E2"/>
    <w:rsid w:val="006E1399"/>
    <w:rsid w:val="006E3A84"/>
    <w:rsid w:val="006F1947"/>
    <w:rsid w:val="006F61B3"/>
    <w:rsid w:val="006F7B84"/>
    <w:rsid w:val="00706032"/>
    <w:rsid w:val="00707BB4"/>
    <w:rsid w:val="00731780"/>
    <w:rsid w:val="00733583"/>
    <w:rsid w:val="0074054E"/>
    <w:rsid w:val="007508AD"/>
    <w:rsid w:val="007643A8"/>
    <w:rsid w:val="00766204"/>
    <w:rsid w:val="00767E32"/>
    <w:rsid w:val="00770B26"/>
    <w:rsid w:val="00774C4F"/>
    <w:rsid w:val="00780B6F"/>
    <w:rsid w:val="007918E1"/>
    <w:rsid w:val="00792476"/>
    <w:rsid w:val="007A6853"/>
    <w:rsid w:val="007B0D3C"/>
    <w:rsid w:val="007C0CFF"/>
    <w:rsid w:val="007C41DA"/>
    <w:rsid w:val="007D05C6"/>
    <w:rsid w:val="007D471B"/>
    <w:rsid w:val="007D5949"/>
    <w:rsid w:val="007D5F99"/>
    <w:rsid w:val="007E3E18"/>
    <w:rsid w:val="007E5DC7"/>
    <w:rsid w:val="007F110E"/>
    <w:rsid w:val="00810268"/>
    <w:rsid w:val="00813FD9"/>
    <w:rsid w:val="00815CF8"/>
    <w:rsid w:val="008244E2"/>
    <w:rsid w:val="00832196"/>
    <w:rsid w:val="00832C03"/>
    <w:rsid w:val="00834CD9"/>
    <w:rsid w:val="0083573E"/>
    <w:rsid w:val="0084438D"/>
    <w:rsid w:val="00845A13"/>
    <w:rsid w:val="00845EB1"/>
    <w:rsid w:val="008474E1"/>
    <w:rsid w:val="008476A6"/>
    <w:rsid w:val="00854066"/>
    <w:rsid w:val="00856F81"/>
    <w:rsid w:val="0086721A"/>
    <w:rsid w:val="00873B5D"/>
    <w:rsid w:val="0088078B"/>
    <w:rsid w:val="00881F10"/>
    <w:rsid w:val="008823A7"/>
    <w:rsid w:val="0089104E"/>
    <w:rsid w:val="0089402D"/>
    <w:rsid w:val="008A017C"/>
    <w:rsid w:val="008A67C6"/>
    <w:rsid w:val="008C756D"/>
    <w:rsid w:val="008D24D9"/>
    <w:rsid w:val="008D30AD"/>
    <w:rsid w:val="008D4A35"/>
    <w:rsid w:val="008D57D7"/>
    <w:rsid w:val="008D7B50"/>
    <w:rsid w:val="008D7D77"/>
    <w:rsid w:val="008E5232"/>
    <w:rsid w:val="008E5BDE"/>
    <w:rsid w:val="008F0D05"/>
    <w:rsid w:val="008F2247"/>
    <w:rsid w:val="008F37B8"/>
    <w:rsid w:val="008F542F"/>
    <w:rsid w:val="00907284"/>
    <w:rsid w:val="00910291"/>
    <w:rsid w:val="00911E9F"/>
    <w:rsid w:val="009122F4"/>
    <w:rsid w:val="00912483"/>
    <w:rsid w:val="009306FB"/>
    <w:rsid w:val="009427EA"/>
    <w:rsid w:val="00953C35"/>
    <w:rsid w:val="00960C3E"/>
    <w:rsid w:val="00966215"/>
    <w:rsid w:val="009702EF"/>
    <w:rsid w:val="00970BC6"/>
    <w:rsid w:val="00983D7D"/>
    <w:rsid w:val="00987F9E"/>
    <w:rsid w:val="009900FD"/>
    <w:rsid w:val="00990B3F"/>
    <w:rsid w:val="00991D7C"/>
    <w:rsid w:val="009929F6"/>
    <w:rsid w:val="009936E0"/>
    <w:rsid w:val="009A02BE"/>
    <w:rsid w:val="009A152D"/>
    <w:rsid w:val="009A7530"/>
    <w:rsid w:val="009B63F8"/>
    <w:rsid w:val="009B6ED8"/>
    <w:rsid w:val="009C03A7"/>
    <w:rsid w:val="009C0F5C"/>
    <w:rsid w:val="009C1047"/>
    <w:rsid w:val="009C4EC4"/>
    <w:rsid w:val="009C580F"/>
    <w:rsid w:val="009C6C19"/>
    <w:rsid w:val="009D20C2"/>
    <w:rsid w:val="009D4544"/>
    <w:rsid w:val="009D64E1"/>
    <w:rsid w:val="009E625C"/>
    <w:rsid w:val="009E7F59"/>
    <w:rsid w:val="009F0915"/>
    <w:rsid w:val="009F118F"/>
    <w:rsid w:val="009F5DB0"/>
    <w:rsid w:val="00A00D7F"/>
    <w:rsid w:val="00A01D4B"/>
    <w:rsid w:val="00A01D8D"/>
    <w:rsid w:val="00A04F83"/>
    <w:rsid w:val="00A05AEC"/>
    <w:rsid w:val="00A149C7"/>
    <w:rsid w:val="00A167B3"/>
    <w:rsid w:val="00A170B5"/>
    <w:rsid w:val="00A177BD"/>
    <w:rsid w:val="00A21AD8"/>
    <w:rsid w:val="00A34008"/>
    <w:rsid w:val="00A344AA"/>
    <w:rsid w:val="00A3490D"/>
    <w:rsid w:val="00A362D0"/>
    <w:rsid w:val="00A3681F"/>
    <w:rsid w:val="00A3697B"/>
    <w:rsid w:val="00A4177F"/>
    <w:rsid w:val="00A41CF7"/>
    <w:rsid w:val="00A56CCB"/>
    <w:rsid w:val="00A64DF3"/>
    <w:rsid w:val="00A672DC"/>
    <w:rsid w:val="00A71DEC"/>
    <w:rsid w:val="00A74367"/>
    <w:rsid w:val="00A77A23"/>
    <w:rsid w:val="00A80C96"/>
    <w:rsid w:val="00A83A95"/>
    <w:rsid w:val="00A85896"/>
    <w:rsid w:val="00A85CF6"/>
    <w:rsid w:val="00A86D22"/>
    <w:rsid w:val="00A97882"/>
    <w:rsid w:val="00AA1255"/>
    <w:rsid w:val="00AB5BC7"/>
    <w:rsid w:val="00AC40A5"/>
    <w:rsid w:val="00AC7499"/>
    <w:rsid w:val="00AD209D"/>
    <w:rsid w:val="00AD5A65"/>
    <w:rsid w:val="00AD6D29"/>
    <w:rsid w:val="00AD7009"/>
    <w:rsid w:val="00AE635B"/>
    <w:rsid w:val="00AF5FA1"/>
    <w:rsid w:val="00B0060A"/>
    <w:rsid w:val="00B0396E"/>
    <w:rsid w:val="00B042DE"/>
    <w:rsid w:val="00B0793D"/>
    <w:rsid w:val="00B07CE9"/>
    <w:rsid w:val="00B121CA"/>
    <w:rsid w:val="00B14AF3"/>
    <w:rsid w:val="00B14CD5"/>
    <w:rsid w:val="00B17A99"/>
    <w:rsid w:val="00B25EAC"/>
    <w:rsid w:val="00B2610E"/>
    <w:rsid w:val="00B305A9"/>
    <w:rsid w:val="00B321BC"/>
    <w:rsid w:val="00B33CF1"/>
    <w:rsid w:val="00B341C8"/>
    <w:rsid w:val="00B360D4"/>
    <w:rsid w:val="00B360DF"/>
    <w:rsid w:val="00B37C6F"/>
    <w:rsid w:val="00B45216"/>
    <w:rsid w:val="00B4659C"/>
    <w:rsid w:val="00B52711"/>
    <w:rsid w:val="00B82527"/>
    <w:rsid w:val="00B8343B"/>
    <w:rsid w:val="00B8665E"/>
    <w:rsid w:val="00B86B68"/>
    <w:rsid w:val="00B87FC5"/>
    <w:rsid w:val="00B93994"/>
    <w:rsid w:val="00B93997"/>
    <w:rsid w:val="00B95F05"/>
    <w:rsid w:val="00B95F11"/>
    <w:rsid w:val="00B97C46"/>
    <w:rsid w:val="00BA175E"/>
    <w:rsid w:val="00BA2E23"/>
    <w:rsid w:val="00BA528F"/>
    <w:rsid w:val="00BB30C6"/>
    <w:rsid w:val="00BB401C"/>
    <w:rsid w:val="00BB60E4"/>
    <w:rsid w:val="00BB6521"/>
    <w:rsid w:val="00BD020F"/>
    <w:rsid w:val="00BE289B"/>
    <w:rsid w:val="00BE303A"/>
    <w:rsid w:val="00BF5A93"/>
    <w:rsid w:val="00C001C2"/>
    <w:rsid w:val="00C11157"/>
    <w:rsid w:val="00C11C44"/>
    <w:rsid w:val="00C16562"/>
    <w:rsid w:val="00C167BB"/>
    <w:rsid w:val="00C21B6C"/>
    <w:rsid w:val="00C23C5E"/>
    <w:rsid w:val="00C30DFC"/>
    <w:rsid w:val="00C33350"/>
    <w:rsid w:val="00C41823"/>
    <w:rsid w:val="00C419C1"/>
    <w:rsid w:val="00C52BF5"/>
    <w:rsid w:val="00C5353C"/>
    <w:rsid w:val="00C6415E"/>
    <w:rsid w:val="00C64780"/>
    <w:rsid w:val="00C666D9"/>
    <w:rsid w:val="00C70A09"/>
    <w:rsid w:val="00C85DF1"/>
    <w:rsid w:val="00C861EA"/>
    <w:rsid w:val="00C91CD1"/>
    <w:rsid w:val="00CA45CA"/>
    <w:rsid w:val="00CA477B"/>
    <w:rsid w:val="00CB2BBD"/>
    <w:rsid w:val="00CB2CCF"/>
    <w:rsid w:val="00CB2E77"/>
    <w:rsid w:val="00CB7C31"/>
    <w:rsid w:val="00CC2454"/>
    <w:rsid w:val="00CC42CA"/>
    <w:rsid w:val="00CC5396"/>
    <w:rsid w:val="00CE1349"/>
    <w:rsid w:val="00CE1CCE"/>
    <w:rsid w:val="00CE275D"/>
    <w:rsid w:val="00CE38A4"/>
    <w:rsid w:val="00CE69D4"/>
    <w:rsid w:val="00CF7904"/>
    <w:rsid w:val="00D021FD"/>
    <w:rsid w:val="00D0657E"/>
    <w:rsid w:val="00D27144"/>
    <w:rsid w:val="00D27E3A"/>
    <w:rsid w:val="00D3045B"/>
    <w:rsid w:val="00D30A6A"/>
    <w:rsid w:val="00D322A3"/>
    <w:rsid w:val="00D43C52"/>
    <w:rsid w:val="00D46645"/>
    <w:rsid w:val="00D505E8"/>
    <w:rsid w:val="00D51C26"/>
    <w:rsid w:val="00D522FB"/>
    <w:rsid w:val="00D5796C"/>
    <w:rsid w:val="00D66ADD"/>
    <w:rsid w:val="00D714F6"/>
    <w:rsid w:val="00D7681A"/>
    <w:rsid w:val="00D76876"/>
    <w:rsid w:val="00D8309D"/>
    <w:rsid w:val="00D84B2F"/>
    <w:rsid w:val="00DA1A15"/>
    <w:rsid w:val="00DA3083"/>
    <w:rsid w:val="00DA74F6"/>
    <w:rsid w:val="00DB049C"/>
    <w:rsid w:val="00DB35F6"/>
    <w:rsid w:val="00DB59A0"/>
    <w:rsid w:val="00DB669D"/>
    <w:rsid w:val="00DC0DD5"/>
    <w:rsid w:val="00DC3D21"/>
    <w:rsid w:val="00DC6B67"/>
    <w:rsid w:val="00DD084F"/>
    <w:rsid w:val="00DD5F02"/>
    <w:rsid w:val="00DE2DF3"/>
    <w:rsid w:val="00DE34DE"/>
    <w:rsid w:val="00DE46B8"/>
    <w:rsid w:val="00DE572B"/>
    <w:rsid w:val="00DE71DB"/>
    <w:rsid w:val="00DE7590"/>
    <w:rsid w:val="00DE7E0D"/>
    <w:rsid w:val="00DF4BC7"/>
    <w:rsid w:val="00DF5D9F"/>
    <w:rsid w:val="00DF7352"/>
    <w:rsid w:val="00E01C45"/>
    <w:rsid w:val="00E04D74"/>
    <w:rsid w:val="00E05FE3"/>
    <w:rsid w:val="00E07A1B"/>
    <w:rsid w:val="00E210DC"/>
    <w:rsid w:val="00E2482E"/>
    <w:rsid w:val="00E2584E"/>
    <w:rsid w:val="00E3396F"/>
    <w:rsid w:val="00E36EA1"/>
    <w:rsid w:val="00E417E4"/>
    <w:rsid w:val="00E50393"/>
    <w:rsid w:val="00E56494"/>
    <w:rsid w:val="00E573C6"/>
    <w:rsid w:val="00E61CDF"/>
    <w:rsid w:val="00E620E2"/>
    <w:rsid w:val="00E63997"/>
    <w:rsid w:val="00E75B9D"/>
    <w:rsid w:val="00E76615"/>
    <w:rsid w:val="00E76DF1"/>
    <w:rsid w:val="00E818E8"/>
    <w:rsid w:val="00E92521"/>
    <w:rsid w:val="00E95A64"/>
    <w:rsid w:val="00EA49FA"/>
    <w:rsid w:val="00EB1A83"/>
    <w:rsid w:val="00EB4B6A"/>
    <w:rsid w:val="00EC0368"/>
    <w:rsid w:val="00EC147E"/>
    <w:rsid w:val="00EC1488"/>
    <w:rsid w:val="00EC15CF"/>
    <w:rsid w:val="00EC1A6C"/>
    <w:rsid w:val="00EC22D5"/>
    <w:rsid w:val="00EC4ECB"/>
    <w:rsid w:val="00EC5C99"/>
    <w:rsid w:val="00EC6B26"/>
    <w:rsid w:val="00ED1220"/>
    <w:rsid w:val="00ED3D85"/>
    <w:rsid w:val="00ED7153"/>
    <w:rsid w:val="00EE26C8"/>
    <w:rsid w:val="00EF2C27"/>
    <w:rsid w:val="00EF508A"/>
    <w:rsid w:val="00EF7015"/>
    <w:rsid w:val="00EF766F"/>
    <w:rsid w:val="00F22E39"/>
    <w:rsid w:val="00F234BB"/>
    <w:rsid w:val="00F34927"/>
    <w:rsid w:val="00F37067"/>
    <w:rsid w:val="00F370B6"/>
    <w:rsid w:val="00F44741"/>
    <w:rsid w:val="00F4475A"/>
    <w:rsid w:val="00F50FBC"/>
    <w:rsid w:val="00F56D64"/>
    <w:rsid w:val="00F64AEE"/>
    <w:rsid w:val="00F65E6E"/>
    <w:rsid w:val="00F65F71"/>
    <w:rsid w:val="00F70ACC"/>
    <w:rsid w:val="00F71BF0"/>
    <w:rsid w:val="00F727E8"/>
    <w:rsid w:val="00F7614E"/>
    <w:rsid w:val="00F85E4E"/>
    <w:rsid w:val="00F93F22"/>
    <w:rsid w:val="00FA75F1"/>
    <w:rsid w:val="00FB2B57"/>
    <w:rsid w:val="00FB4536"/>
    <w:rsid w:val="00FC13A3"/>
    <w:rsid w:val="00FC75DE"/>
    <w:rsid w:val="00FC7F8C"/>
    <w:rsid w:val="00FD59BB"/>
    <w:rsid w:val="00FE0DCB"/>
    <w:rsid w:val="00FE453A"/>
    <w:rsid w:val="00FE57EA"/>
    <w:rsid w:val="00FE5F7E"/>
    <w:rsid w:val="00FF0429"/>
    <w:rsid w:val="00FF533C"/>
    <w:rsid w:val="0A4024DC"/>
    <w:rsid w:val="11828CE2"/>
    <w:rsid w:val="32427671"/>
    <w:rsid w:val="5AEA4B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CDD34B8"/>
  <w15:chartTrackingRefBased/>
  <w15:docId w15:val="{C5DAD12E-AAB5-4FA6-9C4B-4C0FEF4D1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9C10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009C10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009C10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9C10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9C10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9C10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9C10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9C10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9C10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295D63"/>
    <w:pPr>
      <w:spacing w:line="240" w:lineRule="auto"/>
    </w:pPr>
    <w:rPr>
      <w:sz w:val="20"/>
      <w:szCs w:val="20"/>
    </w:rPr>
  </w:style>
  <w:style w:type="character" w:customStyle="1" w:styleId="TitreCar1">
    <w:name w:val="Titre Car1"/>
    <w:basedOn w:val="DefaultParagraphFont"/>
    <w:uiPriority w:val="10"/>
    <w:rsid w:val="00223FAB"/>
    <w:rPr>
      <w:rFonts w:asciiTheme="majorHAnsi" w:eastAsiaTheme="majorEastAsia" w:hAnsiTheme="majorHAnsi" w:cstheme="majorBidi"/>
      <w:spacing w:val="-10"/>
      <w:kern w:val="28"/>
      <w:sz w:val="56"/>
      <w:szCs w:val="56"/>
    </w:rPr>
  </w:style>
  <w:style w:type="character" w:customStyle="1" w:styleId="CommentTextChar">
    <w:name w:val="Comment Text Char"/>
    <w:basedOn w:val="DefaultParagraphFont"/>
    <w:link w:val="CommentText"/>
    <w:uiPriority w:val="99"/>
    <w:rsid w:val="00295D63"/>
    <w:rPr>
      <w:sz w:val="20"/>
      <w:szCs w:val="20"/>
    </w:rPr>
  </w:style>
  <w:style w:type="character" w:customStyle="1" w:styleId="Sous-titreCar1">
    <w:name w:val="Sous-titre Car1"/>
    <w:basedOn w:val="DefaultParagraphFont"/>
    <w:uiPriority w:val="11"/>
    <w:rsid w:val="00223FAB"/>
    <w:rPr>
      <w:rFonts w:eastAsiaTheme="minorEastAsia"/>
      <w:color w:val="5A5A5A" w:themeColor="text1" w:themeTint="A5"/>
      <w:spacing w:val="15"/>
      <w:sz w:val="22"/>
      <w:szCs w:val="22"/>
    </w:rPr>
  </w:style>
  <w:style w:type="paragraph" w:styleId="CommentSubject">
    <w:name w:val="annotation subject"/>
    <w:basedOn w:val="CommentText"/>
    <w:next w:val="CommentText"/>
    <w:link w:val="CommentSubjectChar"/>
    <w:uiPriority w:val="99"/>
    <w:semiHidden/>
    <w:unhideWhenUsed/>
    <w:rsid w:val="00295D63"/>
    <w:rPr>
      <w:b/>
      <w:bCs/>
    </w:rPr>
  </w:style>
  <w:style w:type="character" w:customStyle="1" w:styleId="CitationCar1">
    <w:name w:val="Citation Car1"/>
    <w:basedOn w:val="DefaultParagraphFont"/>
    <w:uiPriority w:val="29"/>
    <w:rsid w:val="00223FAB"/>
    <w:rPr>
      <w:i/>
      <w:iCs/>
      <w:color w:val="404040" w:themeColor="text1" w:themeTint="BF"/>
    </w:rPr>
  </w:style>
  <w:style w:type="character" w:customStyle="1" w:styleId="CommentSubjectChar">
    <w:name w:val="Comment Subject Char"/>
    <w:basedOn w:val="CommentTextChar"/>
    <w:link w:val="CommentSubject"/>
    <w:uiPriority w:val="99"/>
    <w:semiHidden/>
    <w:rsid w:val="00295D63"/>
    <w:rPr>
      <w:b/>
      <w:bCs/>
      <w:sz w:val="20"/>
      <w:szCs w:val="20"/>
    </w:rPr>
  </w:style>
  <w:style w:type="character" w:customStyle="1" w:styleId="CitationintenseCar1">
    <w:name w:val="Citation intense Car1"/>
    <w:basedOn w:val="DefaultParagraphFont"/>
    <w:uiPriority w:val="30"/>
    <w:rsid w:val="00223FAB"/>
    <w:rPr>
      <w:i/>
      <w:iCs/>
      <w:color w:val="156082" w:themeColor="accent1"/>
    </w:rPr>
  </w:style>
  <w:style w:type="character" w:customStyle="1" w:styleId="CorpsdetexteCar1">
    <w:name w:val="Corps de texte Car1"/>
    <w:basedOn w:val="DefaultParagraphFont"/>
    <w:uiPriority w:val="99"/>
    <w:semiHidden/>
    <w:rsid w:val="00223FAB"/>
  </w:style>
  <w:style w:type="character" w:customStyle="1" w:styleId="CommentaireCar1">
    <w:name w:val="Commentaire Car1"/>
    <w:basedOn w:val="DefaultParagraphFont"/>
    <w:uiPriority w:val="99"/>
    <w:semiHidden/>
    <w:rsid w:val="00223FAB"/>
    <w:rPr>
      <w:sz w:val="20"/>
      <w:szCs w:val="20"/>
    </w:rPr>
  </w:style>
  <w:style w:type="character" w:customStyle="1" w:styleId="ObjetducommentaireCar1">
    <w:name w:val="Objet du commentaire Car1"/>
    <w:basedOn w:val="CommentaireCar1"/>
    <w:uiPriority w:val="99"/>
    <w:semiHidden/>
    <w:rsid w:val="00223FAB"/>
    <w:rPr>
      <w:b/>
      <w:bCs/>
      <w:sz w:val="20"/>
      <w:szCs w:val="20"/>
    </w:rPr>
  </w:style>
  <w:style w:type="paragraph" w:styleId="ListParagraph">
    <w:name w:val="List Paragraph"/>
    <w:basedOn w:val="Normal"/>
    <w:uiPriority w:val="34"/>
    <w:qFormat/>
    <w:rsid w:val="009C1047"/>
    <w:pPr>
      <w:ind w:left="720"/>
      <w:contextualSpacing/>
    </w:pPr>
  </w:style>
  <w:style w:type="character" w:styleId="IntenseEmphasis">
    <w:name w:val="Intense Emphasis"/>
    <w:basedOn w:val="DefaultParagraphFont"/>
    <w:uiPriority w:val="21"/>
    <w:qFormat/>
    <w:rsid w:val="009C1047"/>
    <w:rPr>
      <w:i/>
      <w:iCs/>
      <w:color w:val="0F4761" w:themeColor="accent1" w:themeShade="BF"/>
    </w:rPr>
  </w:style>
  <w:style w:type="character" w:styleId="IntenseReference">
    <w:name w:val="Intense Reference"/>
    <w:basedOn w:val="DefaultParagraphFont"/>
    <w:uiPriority w:val="32"/>
    <w:qFormat/>
    <w:rsid w:val="009C1047"/>
    <w:rPr>
      <w:b/>
      <w:bCs/>
      <w:smallCaps/>
      <w:color w:val="0F4761" w:themeColor="accent1" w:themeShade="BF"/>
      <w:spacing w:val="5"/>
    </w:rPr>
  </w:style>
  <w:style w:type="paragraph" w:styleId="NormalWeb">
    <w:name w:val="Normal (Web)"/>
    <w:basedOn w:val="Normal"/>
    <w:uiPriority w:val="99"/>
    <w:unhideWhenUsed/>
    <w:rsid w:val="009C1047"/>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Hyperlink">
    <w:name w:val="Hyperlink"/>
    <w:basedOn w:val="DefaultParagraphFont"/>
    <w:uiPriority w:val="99"/>
    <w:unhideWhenUsed/>
    <w:rsid w:val="003744F9"/>
    <w:rPr>
      <w:color w:val="467886" w:themeColor="hyperlink"/>
      <w:u w:val="single"/>
    </w:rPr>
  </w:style>
  <w:style w:type="character" w:styleId="Strong">
    <w:name w:val="Strong"/>
    <w:basedOn w:val="DefaultParagraphFont"/>
    <w:uiPriority w:val="22"/>
    <w:qFormat/>
    <w:rsid w:val="003744F9"/>
    <w:rPr>
      <w:b/>
      <w:bCs/>
    </w:rPr>
  </w:style>
  <w:style w:type="paragraph" w:customStyle="1" w:styleId="paragraph">
    <w:name w:val="paragraph"/>
    <w:basedOn w:val="Normal"/>
    <w:rsid w:val="001A09E8"/>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customStyle="1" w:styleId="normaltextrun">
    <w:name w:val="normaltextrun"/>
    <w:basedOn w:val="DefaultParagraphFont"/>
    <w:rsid w:val="001A09E8"/>
  </w:style>
  <w:style w:type="character" w:styleId="UnresolvedMention">
    <w:name w:val="Unresolved Mention"/>
    <w:basedOn w:val="DefaultParagraphFont"/>
    <w:uiPriority w:val="99"/>
    <w:semiHidden/>
    <w:unhideWhenUsed/>
    <w:rsid w:val="008A017C"/>
    <w:rPr>
      <w:color w:val="605E5C"/>
      <w:shd w:val="clear" w:color="auto" w:fill="E1DFDD"/>
    </w:rPr>
  </w:style>
  <w:style w:type="character" w:styleId="FollowedHyperlink">
    <w:name w:val="FollowedHyperlink"/>
    <w:basedOn w:val="DefaultParagraphFont"/>
    <w:uiPriority w:val="99"/>
    <w:semiHidden/>
    <w:unhideWhenUsed/>
    <w:rsid w:val="008A017C"/>
    <w:rPr>
      <w:color w:val="96607D" w:themeColor="followedHyperlink"/>
      <w:u w:val="single"/>
    </w:rPr>
  </w:style>
  <w:style w:type="paragraph" w:styleId="Revision">
    <w:name w:val="Revision"/>
    <w:hidden/>
    <w:uiPriority w:val="99"/>
    <w:semiHidden/>
    <w:rsid w:val="00BA528F"/>
    <w:pPr>
      <w:spacing w:after="0" w:line="240" w:lineRule="auto"/>
    </w:pPr>
  </w:style>
  <w:style w:type="character" w:customStyle="1" w:styleId="CommentReference1">
    <w:name w:val="Comment Reference1"/>
    <w:basedOn w:val="DefaultParagraphFont"/>
    <w:uiPriority w:val="99"/>
    <w:semiHidden/>
    <w:unhideWhenUsed/>
    <w:rsid w:val="00774C4F"/>
    <w:rPr>
      <w:sz w:val="16"/>
      <w:szCs w:val="16"/>
    </w:rPr>
  </w:style>
  <w:style w:type="character" w:customStyle="1" w:styleId="Titre1Car">
    <w:name w:val="Titre 1 Car"/>
    <w:basedOn w:val="DefaultParagraphFont"/>
    <w:uiPriority w:val="9"/>
    <w:rsid w:val="00FA75F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DefaultParagraphFont"/>
    <w:uiPriority w:val="9"/>
    <w:rsid w:val="00FA75F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DefaultParagraphFont"/>
    <w:uiPriority w:val="9"/>
    <w:rsid w:val="00FA75F1"/>
    <w:rPr>
      <w:rFonts w:eastAsiaTheme="majorEastAsia" w:cstheme="majorBidi"/>
      <w:color w:val="0F4761" w:themeColor="accent1" w:themeShade="BF"/>
      <w:sz w:val="28"/>
      <w:szCs w:val="28"/>
    </w:rPr>
  </w:style>
  <w:style w:type="character" w:customStyle="1" w:styleId="Titre4Car">
    <w:name w:val="Titre 4 Car"/>
    <w:basedOn w:val="DefaultParagraphFont"/>
    <w:uiPriority w:val="9"/>
    <w:semiHidden/>
    <w:rsid w:val="00FA75F1"/>
    <w:rPr>
      <w:rFonts w:eastAsiaTheme="majorEastAsia" w:cstheme="majorBidi"/>
      <w:i/>
      <w:iCs/>
      <w:color w:val="0F4761" w:themeColor="accent1" w:themeShade="BF"/>
    </w:rPr>
  </w:style>
  <w:style w:type="character" w:customStyle="1" w:styleId="Titre5Car">
    <w:name w:val="Titre 5 Car"/>
    <w:basedOn w:val="DefaultParagraphFont"/>
    <w:uiPriority w:val="9"/>
    <w:semiHidden/>
    <w:rsid w:val="00FA75F1"/>
    <w:rPr>
      <w:rFonts w:eastAsiaTheme="majorEastAsia" w:cstheme="majorBidi"/>
      <w:color w:val="0F4761" w:themeColor="accent1" w:themeShade="BF"/>
    </w:rPr>
  </w:style>
  <w:style w:type="character" w:customStyle="1" w:styleId="Titre6Car">
    <w:name w:val="Titre 6 Car"/>
    <w:basedOn w:val="DefaultParagraphFont"/>
    <w:uiPriority w:val="9"/>
    <w:semiHidden/>
    <w:rsid w:val="00FA75F1"/>
    <w:rPr>
      <w:rFonts w:eastAsiaTheme="majorEastAsia" w:cstheme="majorBidi"/>
      <w:i/>
      <w:iCs/>
      <w:color w:val="595959" w:themeColor="text1" w:themeTint="A6"/>
    </w:rPr>
  </w:style>
  <w:style w:type="character" w:customStyle="1" w:styleId="Titre7Car">
    <w:name w:val="Titre 7 Car"/>
    <w:basedOn w:val="DefaultParagraphFont"/>
    <w:uiPriority w:val="9"/>
    <w:semiHidden/>
    <w:rsid w:val="00FA75F1"/>
    <w:rPr>
      <w:rFonts w:eastAsiaTheme="majorEastAsia" w:cstheme="majorBidi"/>
      <w:color w:val="595959" w:themeColor="text1" w:themeTint="A6"/>
    </w:rPr>
  </w:style>
  <w:style w:type="character" w:customStyle="1" w:styleId="Titre8Car">
    <w:name w:val="Titre 8 Car"/>
    <w:basedOn w:val="DefaultParagraphFont"/>
    <w:uiPriority w:val="9"/>
    <w:semiHidden/>
    <w:rsid w:val="00FA75F1"/>
    <w:rPr>
      <w:rFonts w:eastAsiaTheme="majorEastAsia" w:cstheme="majorBidi"/>
      <w:i/>
      <w:iCs/>
      <w:color w:val="272727" w:themeColor="text1" w:themeTint="D8"/>
    </w:rPr>
  </w:style>
  <w:style w:type="character" w:customStyle="1" w:styleId="Titre9Car">
    <w:name w:val="Titre 9 Car"/>
    <w:basedOn w:val="DefaultParagraphFont"/>
    <w:uiPriority w:val="9"/>
    <w:semiHidden/>
    <w:rsid w:val="00FA75F1"/>
    <w:rPr>
      <w:rFonts w:eastAsiaTheme="majorEastAsia" w:cstheme="majorBidi"/>
      <w:color w:val="272727" w:themeColor="text1" w:themeTint="D8"/>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orus.space/" TargetMode="External"/><Relationship Id="rId18" Type="http://schemas.openxmlformats.org/officeDocument/2006/relationships/hyperlink" Target="https://www.safran-group.com/companies/safran-data-systems" TargetMode="External"/><Relationship Id="rId26" Type="http://schemas.openxmlformats.org/officeDocument/2006/relationships/hyperlink" Target="https://www.businessfrance.fr" TargetMode="External"/><Relationship Id="rId3" Type="http://schemas.openxmlformats.org/officeDocument/2006/relationships/customXml" Target="../customXml/item3.xml"/><Relationship Id="rId21" Type="http://schemas.openxmlformats.org/officeDocument/2006/relationships/hyperlink" Target="https://satinox.eu/en/fixations-pour-laeronautique-la-defense-et-le-spatial-english/" TargetMode="External"/><Relationship Id="rId7" Type="http://schemas.openxmlformats.org/officeDocument/2006/relationships/webSettings" Target="webSettings.xml"/><Relationship Id="rId12" Type="http://schemas.openxmlformats.org/officeDocument/2006/relationships/hyperlink" Target="https://infiniteorbits.io/" TargetMode="External"/><Relationship Id="rId17" Type="http://schemas.openxmlformats.org/officeDocument/2006/relationships/hyperlink" Target="https://unseenlabs.com/en/" TargetMode="External"/><Relationship Id="rId25" Type="http://schemas.openxmlformats.org/officeDocument/2006/relationships/hyperlink" Target="mailto:claire.duverney@businessfrance.fr" TargetMode="External"/><Relationship Id="rId2" Type="http://schemas.openxmlformats.org/officeDocument/2006/relationships/customXml" Target="../customXml/item2.xml"/><Relationship Id="rId16" Type="http://schemas.openxmlformats.org/officeDocument/2006/relationships/hyperlink" Target="https://spacedreams.com/" TargetMode="External"/><Relationship Id="rId20" Type="http://schemas.openxmlformats.org/officeDocument/2006/relationships/hyperlink" Target="https://www.cailabs.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xail.com/" TargetMode="External"/><Relationship Id="rId24" Type="http://schemas.openxmlformats.org/officeDocument/2006/relationships/hyperlink" Target="https://www.u-space.fr/en/" TargetMode="External"/><Relationship Id="rId5" Type="http://schemas.openxmlformats.org/officeDocument/2006/relationships/styles" Target="styles.xml"/><Relationship Id="rId15" Type="http://schemas.openxmlformats.org/officeDocument/2006/relationships/hyperlink" Target="https://www.coros-space.com/" TargetMode="External"/><Relationship Id="rId23" Type="http://schemas.openxmlformats.org/officeDocument/2006/relationships/hyperlink" Target="https://www.ridespace.io/" TargetMode="External"/><Relationship Id="rId28" Type="http://schemas.openxmlformats.org/officeDocument/2006/relationships/theme" Target="theme/theme1.xml"/><Relationship Id="rId10" Type="http://schemas.openxmlformats.org/officeDocument/2006/relationships/hyperlink" Target="https://www.ctengineeringgroup.com/" TargetMode="External"/><Relationship Id="rId19" Type="http://schemas.openxmlformats.org/officeDocument/2006/relationships/hyperlink" Target="https://www.mecano-id.fr/en/home/" TargetMode="Externa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hyperlink" Target="https://www.lookupspace.com/?r=0" TargetMode="External"/><Relationship Id="rId22" Type="http://schemas.openxmlformats.org/officeDocument/2006/relationships/hyperlink" Target="https://skynopy.com/" TargetMode="External"/><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c19a00b-5698-42a6-8714-55209a3233d0">
      <Terms xmlns="http://schemas.microsoft.com/office/infopath/2007/PartnerControls"/>
    </lcf76f155ced4ddcb4097134ff3c332f>
    <TaxCatchAll xmlns="136ecf55-64ed-42ad-89ee-147657d0e8a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B8C32A665CCE41A74F82FF001462F6" ma:contentTypeVersion="19" ma:contentTypeDescription="Crée un document." ma:contentTypeScope="" ma:versionID="1b45dce21509b2e7a0eaccc85bc19b6c">
  <xsd:schema xmlns:xsd="http://www.w3.org/2001/XMLSchema" xmlns:xs="http://www.w3.org/2001/XMLSchema" xmlns:p="http://schemas.microsoft.com/office/2006/metadata/properties" xmlns:ns2="bc19a00b-5698-42a6-8714-55209a3233d0" xmlns:ns3="136ecf55-64ed-42ad-89ee-147657d0e8a7" targetNamespace="http://schemas.microsoft.com/office/2006/metadata/properties" ma:root="true" ma:fieldsID="e8463ff9d645a1c1c5a19d41a4ba90cc" ns2:_="" ns3:_="">
    <xsd:import namespace="bc19a00b-5698-42a6-8714-55209a3233d0"/>
    <xsd:import namespace="136ecf55-64ed-42ad-89ee-147657d0e8a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9a00b-5698-42a6-8714-55209a3233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0802c0ce-62fd-4fe8-aff5-375d8031bd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6ecf55-64ed-42ad-89ee-147657d0e8a7"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a47a3787-df3b-47b9-b8ef-bc861767f747}" ma:internalName="TaxCatchAll" ma:showField="CatchAllData" ma:web="136ecf55-64ed-42ad-89ee-147657d0e8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586112-49C9-458F-BDAF-7FBA69A184CD}">
  <ds:schemaRefs>
    <ds:schemaRef ds:uri="http://schemas.microsoft.com/office/2006/metadata/properties"/>
    <ds:schemaRef ds:uri="http://schemas.microsoft.com/office/infopath/2007/PartnerControls"/>
    <ds:schemaRef ds:uri="bc19a00b-5698-42a6-8714-55209a3233d0"/>
    <ds:schemaRef ds:uri="136ecf55-64ed-42ad-89ee-147657d0e8a7"/>
  </ds:schemaRefs>
</ds:datastoreItem>
</file>

<file path=customXml/itemProps2.xml><?xml version="1.0" encoding="utf-8"?>
<ds:datastoreItem xmlns:ds="http://schemas.openxmlformats.org/officeDocument/2006/customXml" ds:itemID="{94D01FDF-D829-4C0B-A915-FFA333578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19a00b-5698-42a6-8714-55209a3233d0"/>
    <ds:schemaRef ds:uri="136ecf55-64ed-42ad-89ee-147657d0e8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DB05D8-DB88-4EBE-A264-693A30627623}">
  <ds:schemaRefs>
    <ds:schemaRef ds:uri="http://schemas.microsoft.com/sharepoint/v3/contenttype/forms"/>
  </ds:schemaRefs>
</ds:datastoreItem>
</file>

<file path=docMetadata/LabelInfo.xml><?xml version="1.0" encoding="utf-8"?>
<clbl:labelList xmlns:clbl="http://schemas.microsoft.com/office/2020/mipLabelMetadata">
  <clbl:label id="{19faaa4b-57ae-4394-85b4-956436d58cd6}" enabled="1" method="Privileged" siteId="{3550cb80-eb2c-4098-8900-aa1b522bf97b}" removed="0"/>
</clbl:labelList>
</file>

<file path=docProps/app.xml><?xml version="1.0" encoding="utf-8"?>
<Properties xmlns="http://schemas.openxmlformats.org/officeDocument/2006/extended-properties" xmlns:vt="http://schemas.openxmlformats.org/officeDocument/2006/docPropsVTypes">
  <Template>Normal.dotm</Template>
  <TotalTime>521</TotalTime>
  <Pages>0</Pages>
  <Words>0</Words>
  <Characters>0</Characters>
  <Application>Microsoft Office Word</Application>
  <DocSecurity>4</DocSecurity>
  <Lines>0</Lines>
  <Paragraphs>0</Paragraphs>
  <ScaleCrop>false</ScaleCrop>
  <HeadingPairs>
    <vt:vector size="2" baseType="variant">
      <vt:variant>
        <vt:lpstr>Titre</vt:lpstr>
      </vt:variant>
      <vt:variant>
        <vt:i4>1</vt:i4>
      </vt:variant>
    </vt:vector>
  </HeadingPairs>
  <TitlesOfParts>
    <vt:vector size="1" baseType="lpstr">
      <vt:lpstr/>
    </vt:vector>
  </TitlesOfParts>
  <Company>BUSINESSFRANCE</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Miryem Oukas</dc:creator>
  <cp:keywords/>
  <dc:description/>
  <cp:lastModifiedBy>OUARI,Yasmina</cp:lastModifiedBy>
  <cp:revision>17</cp:revision>
  <dcterms:created xsi:type="dcterms:W3CDTF">2026-10-13T05:20:00Z</dcterms:created>
  <dcterms:modified xsi:type="dcterms:W3CDTF">2026-10-14T08:57:00Z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0x010100A0B8C32A665CCE41A74F82FF001462F6</vt:lpwstr>
  </property>
  <property fmtid="{D5CDD505-2E9C-101B-9397-08002B2CF9AE}" pid="4" name="docLang">
    <vt:lpwstr>en</vt:lpwstr>
  </property>
</Properties>
</file>