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7D3E" w14:textId="6FAC0D21" w:rsidR="00EE295F" w:rsidRPr="00477FDD" w:rsidRDefault="00E12482">
      <w:pPr>
        <w:rPr>
          <w:rFonts w:ascii="Outfit" w:hAnsi="Outfit"/>
        </w:rPr>
      </w:pPr>
      <w:bookmarkStart w:id="0" w:name="_Hlk190292991"/>
      <w:bookmarkEnd w:id="0"/>
      <w:r w:rsidRPr="00477FDD">
        <w:rPr>
          <w:rFonts w:ascii="Outfit" w:hAnsi="Outfit"/>
          <w:noProof/>
        </w:rPr>
        <w:drawing>
          <wp:anchor distT="0" distB="0" distL="114300" distR="114300" simplePos="0" relativeHeight="251658240" behindDoc="1" locked="0" layoutInCell="1" allowOverlap="1" wp14:anchorId="45DDF6C3" wp14:editId="0214C648">
            <wp:simplePos x="0" y="0"/>
            <wp:positionH relativeFrom="margin">
              <wp:align>right</wp:align>
            </wp:positionH>
            <wp:positionV relativeFrom="paragraph">
              <wp:posOffset>0</wp:posOffset>
            </wp:positionV>
            <wp:extent cx="1590675" cy="662940"/>
            <wp:effectExtent l="0" t="0" r="0" b="0"/>
            <wp:wrapTight wrapText="bothSides">
              <wp:wrapPolygon edited="0">
                <wp:start x="3363" y="3103"/>
                <wp:lineTo x="1552" y="8690"/>
                <wp:lineTo x="1552" y="18000"/>
                <wp:lineTo x="5174" y="18000"/>
                <wp:lineTo x="17849" y="16138"/>
                <wp:lineTo x="17590" y="14276"/>
                <wp:lineTo x="20695" y="8690"/>
                <wp:lineTo x="19401" y="4966"/>
                <wp:lineTo x="7243" y="3103"/>
                <wp:lineTo x="3363" y="3103"/>
              </wp:wrapPolygon>
            </wp:wrapTight>
            <wp:docPr id="1382435665" name="Image 2" descr="Une image contenant Graphique, logo, graphisme, clipart&#10;&#10;Description générée automatiquement">
              <a:extLst xmlns:a="http://schemas.openxmlformats.org/drawingml/2006/main">
                <a:ext uri="{FF2B5EF4-FFF2-40B4-BE49-F238E27FC236}">
                  <a16:creationId xmlns:a16="http://schemas.microsoft.com/office/drawing/2014/main" id="{C9C7B783-44C1-49FF-BC3D-81D98A1F53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5665" name="Image 2" descr="Une image contenant Graphique, logo, graphism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662940"/>
                    </a:xfrm>
                    <a:prstGeom prst="rect">
                      <a:avLst/>
                    </a:prstGeom>
                  </pic:spPr>
                </pic:pic>
              </a:graphicData>
            </a:graphic>
          </wp:anchor>
        </w:drawing>
      </w:r>
      <w:r w:rsidRPr="00477FDD">
        <w:rPr>
          <w:rFonts w:ascii="Outfit" w:hAnsi="Outfit"/>
          <w:noProof/>
        </w:rPr>
        <w:drawing>
          <wp:inline distT="0" distB="0" distL="0" distR="0" wp14:anchorId="0E963965" wp14:editId="703EBF23">
            <wp:extent cx="1247949" cy="1086002"/>
            <wp:effectExtent l="0" t="0" r="0" b="0"/>
            <wp:docPr id="893616745" name="Image 1" descr="Une image contenant texte, Police, blanc, logo&#10;&#10;Description générée automatiquement">
              <a:extLst xmlns:a="http://schemas.openxmlformats.org/drawingml/2006/main">
                <a:ext uri="{FF2B5EF4-FFF2-40B4-BE49-F238E27FC236}">
                  <a16:creationId xmlns:a16="http://schemas.microsoft.com/office/drawing/2014/main" id="{F14BA61E-D669-4342-B58A-0AF840073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16745" name="Image 1" descr="Une image contenant texte, Police, blanc,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247949" cy="1086002"/>
                    </a:xfrm>
                    <a:prstGeom prst="rect">
                      <a:avLst/>
                    </a:prstGeom>
                  </pic:spPr>
                </pic:pic>
              </a:graphicData>
            </a:graphic>
          </wp:inline>
        </w:drawing>
      </w:r>
    </w:p>
    <w:p w14:paraId="3A0A8661" w14:textId="77777777" w:rsidR="00E12482" w:rsidRPr="00477FDD" w:rsidRDefault="00E12482">
      <w:pPr>
        <w:rPr>
          <w:rFonts w:ascii="Outfit" w:hAnsi="Outfit"/>
        </w:rPr>
      </w:pPr>
    </w:p>
    <w:p w14:paraId="1A477294" w14:textId="13C2ADD3" w:rsidR="00B741F2" w:rsidRPr="008431A4" w:rsidRDefault="00BA7562" w:rsidP="00BA7562">
      <w:pPr>
        <w:bidi/>
        <w:rPr>
          <w:rFonts w:ascii="Calibri" w:eastAsia="Arial" w:hAnsi="Calibri" w:cs="Calibri"/>
          <w:b/>
          <w:bCs/>
          <w:sz w:val="28"/>
          <w:szCs w:val="28"/>
          <w:lang w:val="en-US"/>
        </w:rPr>
      </w:pPr>
      <w:r w:rsidRPr="008431A4">
        <w:rPr>
          <w:rFonts w:ascii="Calibri" w:hAnsi="Calibri" w:cs="Calibri"/>
          <w:b/>
          <w:bCs/>
          <w:sz w:val="28"/>
          <w:szCs w:val="28"/>
          <w:rtl/>
          <w:lang w:val="en-US"/>
        </w:rPr>
        <w:t xml:space="preserve">خبر صحفي </w:t>
      </w:r>
    </w:p>
    <w:p w14:paraId="62722E44" w14:textId="187634E0" w:rsidR="5176C6EC" w:rsidRPr="00BA7562" w:rsidRDefault="00E12482" w:rsidP="5176C6EC">
      <w:pPr>
        <w:rPr>
          <w:rFonts w:ascii="Outfit" w:eastAsia="Arial" w:hAnsi="Outfit" w:cs="Arial"/>
          <w:lang w:val="en-US"/>
        </w:rPr>
      </w:pPr>
      <w:r w:rsidRPr="00BA7562">
        <w:rPr>
          <w:rFonts w:ascii="Outfit" w:hAnsi="Outfit" w:cs="Arial"/>
          <w:sz w:val="18"/>
          <w:szCs w:val="18"/>
          <w:lang w:val="en-US"/>
        </w:rPr>
        <w:tab/>
      </w:r>
    </w:p>
    <w:p w14:paraId="3B19E522" w14:textId="77777777" w:rsidR="008431A4" w:rsidRPr="008431A4" w:rsidRDefault="008431A4" w:rsidP="008431A4">
      <w:pPr>
        <w:bidi/>
        <w:spacing w:before="100" w:beforeAutospacing="1" w:after="100" w:afterAutospacing="1"/>
        <w:jc w:val="center"/>
        <w:rPr>
          <w:rFonts w:ascii="Calibri" w:eastAsia="Times New Roman" w:hAnsi="Calibri" w:cs="Calibri"/>
          <w:b/>
          <w:bCs/>
          <w:kern w:val="0"/>
          <w:sz w:val="28"/>
          <w:szCs w:val="28"/>
          <w:lang w:val="en-US"/>
          <w14:ligatures w14:val="none"/>
        </w:rPr>
      </w:pPr>
      <w:r w:rsidRPr="008431A4">
        <w:rPr>
          <w:rFonts w:ascii="Calibri" w:eastAsia="Times New Roman" w:hAnsi="Calibri" w:cs="Calibri"/>
          <w:b/>
          <w:bCs/>
          <w:kern w:val="0"/>
          <w:sz w:val="28"/>
          <w:szCs w:val="28"/>
          <w:rtl/>
          <w:lang w:val="en-US"/>
          <w14:ligatures w14:val="none"/>
        </w:rPr>
        <w:t>مستقبل تجارة الأغذية: بيزنس فرانس تعزز الروابط بين الموردين الفرنسيين والمشترين العالميين</w:t>
      </w:r>
    </w:p>
    <w:p w14:paraId="546B5136" w14:textId="32D89D5E" w:rsidR="008431A4" w:rsidRPr="008431A4" w:rsidRDefault="008431A4" w:rsidP="008431A4">
      <w:pPr>
        <w:bidi/>
        <w:spacing w:before="100" w:beforeAutospacing="1" w:after="100" w:afterAutospacing="1"/>
        <w:jc w:val="center"/>
        <w:rPr>
          <w:rFonts w:ascii="Calibri" w:eastAsia="Times New Roman" w:hAnsi="Calibri" w:cs="Calibri"/>
          <w:b/>
          <w:bCs/>
          <w:kern w:val="0"/>
          <w:sz w:val="28"/>
          <w:szCs w:val="28"/>
          <w:lang w:val="en-US"/>
          <w14:ligatures w14:val="none"/>
        </w:rPr>
      </w:pPr>
      <w:r w:rsidRPr="008431A4">
        <w:rPr>
          <w:rFonts w:ascii="Calibri" w:eastAsia="Times New Roman" w:hAnsi="Calibri" w:cs="Calibri"/>
          <w:b/>
          <w:bCs/>
          <w:kern w:val="0"/>
          <w:sz w:val="28"/>
          <w:szCs w:val="28"/>
          <w:rtl/>
          <w:lang w:val="en-US"/>
          <w14:ligatures w14:val="none"/>
        </w:rPr>
        <w:t xml:space="preserve"> خلال معرض </w:t>
      </w:r>
      <w:proofErr w:type="spellStart"/>
      <w:r w:rsidRPr="008431A4">
        <w:rPr>
          <w:rFonts w:ascii="Calibri" w:eastAsia="Times New Roman" w:hAnsi="Calibri" w:cs="Calibri"/>
          <w:b/>
          <w:bCs/>
          <w:kern w:val="0"/>
          <w:sz w:val="28"/>
          <w:szCs w:val="28"/>
          <w:rtl/>
          <w:lang w:val="en-US"/>
          <w14:ligatures w14:val="none"/>
        </w:rPr>
        <w:t>جلفود</w:t>
      </w:r>
      <w:proofErr w:type="spellEnd"/>
      <w:r w:rsidRPr="008431A4">
        <w:rPr>
          <w:rFonts w:ascii="Calibri" w:eastAsia="Times New Roman" w:hAnsi="Calibri" w:cs="Calibri"/>
          <w:b/>
          <w:bCs/>
          <w:kern w:val="0"/>
          <w:sz w:val="28"/>
          <w:szCs w:val="28"/>
          <w:rtl/>
          <w:lang w:val="en-US"/>
          <w14:ligatures w14:val="none"/>
        </w:rPr>
        <w:t xml:space="preserve"> 2025</w:t>
      </w:r>
    </w:p>
    <w:p w14:paraId="37832D9D" w14:textId="41DD13BE" w:rsidR="00A26955" w:rsidRDefault="008431A4" w:rsidP="00812040">
      <w:pPr>
        <w:bidi/>
        <w:spacing w:before="100" w:beforeAutospacing="1" w:after="100" w:afterAutospacing="1"/>
        <w:rPr>
          <w:rFonts w:ascii="Calibri" w:hAnsi="Calibri" w:cs="Calibri"/>
          <w:sz w:val="24"/>
          <w:szCs w:val="24"/>
          <w:rtl/>
        </w:rPr>
      </w:pPr>
      <w:r w:rsidRPr="00812040">
        <w:rPr>
          <w:rFonts w:ascii="Calibri" w:eastAsia="Outfit" w:hAnsi="Calibri" w:cs="Calibri"/>
          <w:b/>
          <w:bCs/>
          <w:sz w:val="24"/>
          <w:szCs w:val="24"/>
          <w:rtl/>
          <w:lang w:val="en-US"/>
        </w:rPr>
        <w:t>الإمارات العربية المتحدة، 1</w:t>
      </w:r>
      <w:r w:rsidR="0010611F">
        <w:rPr>
          <w:rFonts w:ascii="Calibri" w:eastAsia="Outfit" w:hAnsi="Calibri" w:cs="Calibri" w:hint="cs"/>
          <w:b/>
          <w:bCs/>
          <w:sz w:val="24"/>
          <w:szCs w:val="24"/>
          <w:rtl/>
          <w:lang w:val="en-US"/>
        </w:rPr>
        <w:t>3</w:t>
      </w:r>
      <w:r w:rsidRPr="00812040">
        <w:rPr>
          <w:rFonts w:ascii="Calibri" w:eastAsia="Outfit" w:hAnsi="Calibri" w:cs="Calibri"/>
          <w:b/>
          <w:bCs/>
          <w:sz w:val="24"/>
          <w:szCs w:val="24"/>
          <w:rtl/>
          <w:lang w:val="en-US"/>
        </w:rPr>
        <w:t xml:space="preserve"> فبراير 2025</w:t>
      </w:r>
      <w:r w:rsidRPr="00812040">
        <w:rPr>
          <w:rFonts w:ascii="Calibri" w:eastAsia="Outfit" w:hAnsi="Calibri" w:cs="Calibri"/>
          <w:sz w:val="24"/>
          <w:szCs w:val="24"/>
          <w:rtl/>
          <w:lang w:val="en-US"/>
        </w:rPr>
        <w:t xml:space="preserve"> - </w:t>
      </w:r>
      <w:r w:rsidR="00812040" w:rsidRPr="00812040">
        <w:rPr>
          <w:rFonts w:ascii="Calibri" w:eastAsia="Outfit" w:hAnsi="Calibri" w:cs="Calibri"/>
          <w:sz w:val="24"/>
          <w:szCs w:val="24"/>
          <w:rtl/>
          <w:lang w:val="en-US"/>
        </w:rPr>
        <w:t>تستعد</w:t>
      </w:r>
      <w:r w:rsidRPr="00812040">
        <w:rPr>
          <w:rFonts w:ascii="Calibri" w:eastAsia="Outfit" w:hAnsi="Calibri" w:cs="Calibri"/>
          <w:sz w:val="24"/>
          <w:szCs w:val="24"/>
          <w:rtl/>
          <w:lang w:val="en-US"/>
        </w:rPr>
        <w:t xml:space="preserve"> بيزنس فرانس، </w:t>
      </w:r>
      <w:r w:rsidR="00812040" w:rsidRPr="00812040">
        <w:rPr>
          <w:rFonts w:ascii="Calibri" w:eastAsia="Times New Roman" w:hAnsi="Calibri" w:cs="Calibri"/>
          <w:kern w:val="0"/>
          <w:sz w:val="24"/>
          <w:szCs w:val="24"/>
          <w:rtl/>
          <w:lang w:val="en-US"/>
          <w14:ligatures w14:val="none"/>
        </w:rPr>
        <w:t xml:space="preserve">الوكالة الوطنية لدعم تنمية الاقتصاد الفرنسي </w:t>
      </w:r>
      <w:r w:rsidR="00B43F67" w:rsidRPr="00BB3E03">
        <w:rPr>
          <w:rFonts w:ascii="Calibri" w:eastAsia="Times New Roman" w:hAnsi="Calibri" w:cs="Calibri" w:hint="cs"/>
          <w:kern w:val="0"/>
          <w:sz w:val="24"/>
          <w:szCs w:val="24"/>
          <w:rtl/>
          <w:lang w:val="en-US"/>
          <w14:ligatures w14:val="none"/>
        </w:rPr>
        <w:t>دوليًا</w:t>
      </w:r>
      <w:r w:rsidR="00B43F67" w:rsidRPr="00812040">
        <w:rPr>
          <w:rFonts w:ascii="Calibri" w:eastAsia="Times New Roman" w:hAnsi="Calibri" w:cs="Calibri" w:hint="cs"/>
          <w:kern w:val="0"/>
          <w:sz w:val="24"/>
          <w:szCs w:val="24"/>
          <w:rtl/>
          <w:lang w:val="en-US"/>
          <w14:ligatures w14:val="none"/>
        </w:rPr>
        <w:t>،</w:t>
      </w:r>
      <w:r w:rsidR="00812040" w:rsidRPr="00812040">
        <w:rPr>
          <w:rFonts w:ascii="Calibri" w:eastAsia="Times New Roman" w:hAnsi="Calibri" w:cs="Calibri"/>
          <w:kern w:val="0"/>
          <w:sz w:val="24"/>
          <w:szCs w:val="24"/>
          <w:rtl/>
          <w:lang w:val="en-US"/>
          <w14:ligatures w14:val="none"/>
        </w:rPr>
        <w:t xml:space="preserve"> لاستضافة</w:t>
      </w:r>
      <w:r w:rsidR="00A26955" w:rsidRPr="00812040">
        <w:rPr>
          <w:rFonts w:ascii="Calibri" w:eastAsia="Times New Roman" w:hAnsi="Calibri" w:cs="Calibri"/>
          <w:kern w:val="0"/>
          <w:sz w:val="24"/>
          <w:szCs w:val="24"/>
          <w:rtl/>
          <w:lang w:val="en-US"/>
          <w14:ligatures w14:val="none"/>
        </w:rPr>
        <w:t xml:space="preserve"> </w:t>
      </w:r>
      <w:r w:rsidR="00A26955" w:rsidRPr="00812040">
        <w:rPr>
          <w:rFonts w:ascii="Calibri" w:eastAsia="Outfit" w:hAnsi="Calibri" w:cs="Calibri"/>
          <w:sz w:val="24"/>
          <w:szCs w:val="24"/>
          <w:rtl/>
          <w:lang w:val="en-US"/>
        </w:rPr>
        <w:t>أربعة</w:t>
      </w:r>
      <w:r w:rsidRPr="00812040">
        <w:rPr>
          <w:rFonts w:ascii="Calibri" w:eastAsia="Outfit" w:hAnsi="Calibri" w:cs="Calibri"/>
          <w:sz w:val="24"/>
          <w:szCs w:val="24"/>
          <w:rtl/>
          <w:lang w:val="en-US"/>
        </w:rPr>
        <w:t xml:space="preserve"> أجنحة </w:t>
      </w:r>
      <w:r w:rsidR="00812040" w:rsidRPr="00812040">
        <w:rPr>
          <w:rFonts w:ascii="Calibri" w:eastAsia="Outfit" w:hAnsi="Calibri" w:cs="Calibri"/>
          <w:sz w:val="24"/>
          <w:szCs w:val="24"/>
          <w:rtl/>
          <w:lang w:val="en-US"/>
        </w:rPr>
        <w:t xml:space="preserve">تحت </w:t>
      </w:r>
      <w:r w:rsidRPr="00812040">
        <w:rPr>
          <w:rFonts w:ascii="Calibri" w:eastAsia="Outfit" w:hAnsi="Calibri" w:cs="Calibri"/>
          <w:sz w:val="24"/>
          <w:szCs w:val="24"/>
          <w:rtl/>
          <w:lang w:val="en-US"/>
        </w:rPr>
        <w:t>علامة</w:t>
      </w:r>
      <w:r w:rsidRPr="00812040">
        <w:rPr>
          <w:rFonts w:ascii="Calibri" w:eastAsia="Times New Roman" w:hAnsi="Calibri" w:cs="Calibri"/>
          <w:kern w:val="0"/>
          <w:sz w:val="24"/>
          <w:szCs w:val="24"/>
          <w:rtl/>
          <w:lang w:val="en-US"/>
          <w14:ligatures w14:val="none"/>
        </w:rPr>
        <w:t xml:space="preserve"> </w:t>
      </w:r>
      <w:proofErr w:type="spellStart"/>
      <w:r w:rsidRPr="00812040">
        <w:rPr>
          <w:rFonts w:ascii="Calibri" w:eastAsia="Times New Roman" w:hAnsi="Calibri" w:cs="Calibri"/>
          <w:b/>
          <w:bCs/>
          <w:kern w:val="0"/>
          <w:sz w:val="24"/>
          <w:szCs w:val="24"/>
          <w:rtl/>
          <w:lang w:val="en-US"/>
          <w14:ligatures w14:val="none"/>
        </w:rPr>
        <w:t>تايست</w:t>
      </w:r>
      <w:proofErr w:type="spellEnd"/>
      <w:r w:rsidRPr="00812040">
        <w:rPr>
          <w:rFonts w:ascii="Calibri" w:eastAsia="Times New Roman" w:hAnsi="Calibri" w:cs="Calibri"/>
          <w:b/>
          <w:bCs/>
          <w:kern w:val="0"/>
          <w:sz w:val="24"/>
          <w:szCs w:val="24"/>
          <w:rtl/>
          <w:lang w:val="en-US"/>
          <w14:ligatures w14:val="none"/>
        </w:rPr>
        <w:t xml:space="preserve"> فرانس</w:t>
      </w:r>
      <w:r w:rsidRPr="00812040">
        <w:rPr>
          <w:rFonts w:ascii="Calibri" w:eastAsia="Outfit" w:hAnsi="Calibri" w:cs="Calibri"/>
          <w:sz w:val="24"/>
          <w:szCs w:val="24"/>
          <w:rtl/>
          <w:lang w:val="en-US"/>
        </w:rPr>
        <w:t xml:space="preserve"> </w:t>
      </w:r>
      <w:r w:rsidR="00812040" w:rsidRPr="00812040">
        <w:rPr>
          <w:rFonts w:ascii="Calibri" w:eastAsia="Outfit" w:hAnsi="Calibri" w:cs="Calibri"/>
          <w:sz w:val="24"/>
          <w:szCs w:val="24"/>
          <w:rtl/>
          <w:lang w:val="en-US"/>
        </w:rPr>
        <w:t>خلال</w:t>
      </w:r>
      <w:r w:rsidRPr="00812040">
        <w:rPr>
          <w:rFonts w:ascii="Calibri" w:eastAsia="Outfit" w:hAnsi="Calibri" w:cs="Calibri"/>
          <w:sz w:val="24"/>
          <w:szCs w:val="24"/>
          <w:rtl/>
          <w:lang w:val="en-US"/>
        </w:rPr>
        <w:t xml:space="preserve"> معرض </w:t>
      </w:r>
      <w:proofErr w:type="spellStart"/>
      <w:r w:rsidRPr="00812040">
        <w:rPr>
          <w:rFonts w:ascii="Calibri" w:eastAsia="Outfit" w:hAnsi="Calibri" w:cs="Calibri"/>
          <w:sz w:val="24"/>
          <w:szCs w:val="24"/>
          <w:rtl/>
          <w:lang w:val="en-US"/>
        </w:rPr>
        <w:t>جلفود</w:t>
      </w:r>
      <w:proofErr w:type="spellEnd"/>
      <w:r w:rsidRPr="00812040">
        <w:rPr>
          <w:rFonts w:ascii="Calibri" w:eastAsia="Outfit" w:hAnsi="Calibri" w:cs="Calibri"/>
          <w:sz w:val="24"/>
          <w:szCs w:val="24"/>
          <w:rtl/>
          <w:lang w:val="en-US"/>
        </w:rPr>
        <w:t xml:space="preserve"> </w:t>
      </w:r>
      <w:r w:rsidR="00812040" w:rsidRPr="00812040">
        <w:rPr>
          <w:rFonts w:ascii="Calibri" w:eastAsia="Outfit" w:hAnsi="Calibri" w:cs="Calibri"/>
          <w:sz w:val="24"/>
          <w:szCs w:val="24"/>
          <w:rtl/>
          <w:lang w:val="en-US"/>
        </w:rPr>
        <w:t xml:space="preserve">2025، </w:t>
      </w:r>
      <w:r w:rsidR="00812040" w:rsidRPr="00812040">
        <w:rPr>
          <w:rFonts w:ascii="Calibri" w:eastAsia="Times New Roman" w:hAnsi="Calibri" w:cs="Calibri"/>
          <w:kern w:val="0"/>
          <w:sz w:val="24"/>
          <w:szCs w:val="24"/>
          <w:rtl/>
          <w:lang w:val="en-US"/>
          <w14:ligatures w14:val="none"/>
        </w:rPr>
        <w:t>في مبادرة استراتيجية تهدف إلى تسليط الضوء على الأصالة، والجودة الفائقة، والتنوع الفريد، والاستدامة التي تميز المنتجات الغذائية</w:t>
      </w:r>
      <w:r w:rsidR="00B43F67">
        <w:rPr>
          <w:rFonts w:ascii="Calibri" w:eastAsia="Times New Roman" w:hAnsi="Calibri" w:cs="Calibri" w:hint="cs"/>
          <w:kern w:val="0"/>
          <w:sz w:val="24"/>
          <w:szCs w:val="24"/>
          <w:rtl/>
          <w:lang w:val="en-US"/>
          <w14:ligatures w14:val="none"/>
        </w:rPr>
        <w:t xml:space="preserve"> </w:t>
      </w:r>
      <w:r w:rsidR="00812040" w:rsidRPr="00812040">
        <w:rPr>
          <w:rFonts w:ascii="Calibri" w:eastAsia="Times New Roman" w:hAnsi="Calibri" w:cs="Calibri"/>
          <w:kern w:val="0"/>
          <w:sz w:val="24"/>
          <w:szCs w:val="24"/>
          <w:rtl/>
          <w:lang w:val="en-US"/>
          <w14:ligatures w14:val="none"/>
        </w:rPr>
        <w:t>الفرنسية</w:t>
      </w:r>
      <w:r w:rsidR="00B43F67">
        <w:rPr>
          <w:rFonts w:ascii="Calibri" w:eastAsia="Times New Roman" w:hAnsi="Calibri" w:cs="Calibri" w:hint="cs"/>
          <w:kern w:val="0"/>
          <w:sz w:val="24"/>
          <w:szCs w:val="24"/>
          <w:rtl/>
          <w:lang w:val="en-US"/>
          <w14:ligatures w14:val="none"/>
        </w:rPr>
        <w:t xml:space="preserve">.  خلال </w:t>
      </w:r>
      <w:r w:rsidR="00B43F67" w:rsidRPr="00812040">
        <w:rPr>
          <w:rFonts w:ascii="Calibri" w:eastAsia="Times New Roman" w:hAnsi="Calibri" w:cs="Calibri" w:hint="cs"/>
          <w:kern w:val="0"/>
          <w:sz w:val="24"/>
          <w:szCs w:val="24"/>
          <w:rtl/>
          <w:lang w:val="en-US"/>
          <w14:ligatures w14:val="none"/>
        </w:rPr>
        <w:t>هذا</w:t>
      </w:r>
      <w:r w:rsidR="00A26955" w:rsidRPr="00812040">
        <w:rPr>
          <w:rFonts w:ascii="Calibri" w:eastAsia="Times New Roman" w:hAnsi="Calibri" w:cs="Calibri"/>
          <w:kern w:val="0"/>
          <w:sz w:val="24"/>
          <w:szCs w:val="24"/>
          <w:rtl/>
          <w:lang w:val="en-US"/>
          <w14:ligatures w14:val="none"/>
        </w:rPr>
        <w:t xml:space="preserve"> العام، سيشهد المعرض حضورًا متميزًا لـ </w:t>
      </w:r>
      <w:r w:rsidR="00A26955" w:rsidRPr="00812040">
        <w:rPr>
          <w:rFonts w:ascii="Calibri" w:eastAsia="Times New Roman" w:hAnsi="Calibri" w:cs="Calibri"/>
          <w:kern w:val="0"/>
          <w:sz w:val="24"/>
          <w:szCs w:val="24"/>
          <w:lang w:val="en-US"/>
          <w14:ligatures w14:val="none"/>
        </w:rPr>
        <w:t xml:space="preserve">93 </w:t>
      </w:r>
      <w:r w:rsidR="00A26955" w:rsidRPr="00812040">
        <w:rPr>
          <w:rFonts w:ascii="Calibri" w:eastAsia="Times New Roman" w:hAnsi="Calibri" w:cs="Calibri"/>
          <w:kern w:val="0"/>
          <w:sz w:val="24"/>
          <w:szCs w:val="24"/>
          <w:rtl/>
          <w:lang w:val="en-US"/>
          <w14:ligatures w14:val="none"/>
        </w:rPr>
        <w:t xml:space="preserve">شركة فرنسية رائدة، تعرض أحدث ابتكاراتها </w:t>
      </w:r>
      <w:r w:rsidR="00A26955" w:rsidRPr="00812040">
        <w:rPr>
          <w:rFonts w:ascii="Calibri" w:eastAsia="Times New Roman" w:hAnsi="Calibri" w:cs="Calibri"/>
          <w:kern w:val="0"/>
          <w:sz w:val="24"/>
          <w:szCs w:val="24"/>
          <w:rtl/>
          <w:lang w:val="en-US" w:bidi="ar-AE"/>
          <w14:ligatures w14:val="none"/>
        </w:rPr>
        <w:t xml:space="preserve">عبر </w:t>
      </w:r>
      <w:r w:rsidR="00A26955" w:rsidRPr="00812040">
        <w:rPr>
          <w:rFonts w:ascii="Calibri" w:eastAsia="Times New Roman" w:hAnsi="Calibri" w:cs="Calibri"/>
          <w:kern w:val="0"/>
          <w:sz w:val="24"/>
          <w:szCs w:val="24"/>
          <w:rtl/>
          <w:lang w:val="en-US"/>
          <w14:ligatures w14:val="none"/>
        </w:rPr>
        <w:t>أربعة أجنحة متخصصة، يُجسد كل منها قطاعًا رئيسيًا من القطاعات المزدهرة في مجال صناعة الأغذية الفرنسية</w:t>
      </w:r>
      <w:r w:rsidRPr="00812040">
        <w:rPr>
          <w:rFonts w:ascii="Calibri" w:eastAsia="Outfit" w:hAnsi="Calibri" w:cs="Calibri"/>
          <w:sz w:val="24"/>
          <w:szCs w:val="24"/>
          <w:rtl/>
          <w:lang w:val="en-US"/>
        </w:rPr>
        <w:t xml:space="preserve">: </w:t>
      </w:r>
      <w:r w:rsidR="00A26955" w:rsidRPr="00812040">
        <w:rPr>
          <w:rFonts w:ascii="Calibri" w:hAnsi="Calibri" w:cs="Calibri"/>
          <w:b/>
          <w:bCs/>
          <w:sz w:val="24"/>
          <w:szCs w:val="24"/>
          <w:rtl/>
        </w:rPr>
        <w:t>الأغذية العالمية</w:t>
      </w:r>
      <w:r w:rsidR="00A26955" w:rsidRPr="00812040">
        <w:rPr>
          <w:rFonts w:ascii="Calibri" w:hAnsi="Calibri" w:cs="Calibri"/>
          <w:sz w:val="24"/>
          <w:szCs w:val="24"/>
          <w:rtl/>
        </w:rPr>
        <w:t xml:space="preserve"> </w:t>
      </w:r>
      <w:r w:rsidR="00A26955" w:rsidRPr="00812040">
        <w:rPr>
          <w:rFonts w:ascii="Calibri" w:hAnsi="Calibri" w:cs="Calibri"/>
          <w:sz w:val="24"/>
          <w:szCs w:val="24"/>
        </w:rPr>
        <w:t>-</w:t>
      </w:r>
      <w:r w:rsidR="00A26955" w:rsidRPr="00812040">
        <w:rPr>
          <w:rFonts w:ascii="Calibri" w:hAnsi="Calibri" w:cs="Calibri"/>
          <w:sz w:val="24"/>
          <w:szCs w:val="24"/>
          <w:rtl/>
        </w:rPr>
        <w:t xml:space="preserve"> قاعة الشيخ سعيد 2</w:t>
      </w:r>
      <w:r w:rsidR="00A26955" w:rsidRPr="00812040">
        <w:rPr>
          <w:rFonts w:ascii="Calibri" w:hAnsi="Calibri" w:cs="Calibri"/>
          <w:sz w:val="24"/>
          <w:szCs w:val="24"/>
          <w:rtl/>
          <w:lang w:bidi="ar-AE"/>
        </w:rPr>
        <w:t xml:space="preserve">- المنصة </w:t>
      </w:r>
      <w:r w:rsidR="00A26955" w:rsidRPr="00812040">
        <w:rPr>
          <w:rFonts w:ascii="Calibri" w:eastAsia="Outfit" w:hAnsi="Calibri" w:cs="Calibri"/>
          <w:sz w:val="24"/>
          <w:szCs w:val="24"/>
          <w:lang w:val="en-US"/>
        </w:rPr>
        <w:t>S2-B35</w:t>
      </w:r>
      <w:r w:rsidRPr="00812040">
        <w:rPr>
          <w:rFonts w:ascii="Calibri" w:eastAsia="Outfit" w:hAnsi="Calibri" w:cs="Calibri"/>
          <w:sz w:val="24"/>
          <w:szCs w:val="24"/>
          <w:rtl/>
          <w:lang w:val="en-US"/>
        </w:rPr>
        <w:t xml:space="preserve">؛ </w:t>
      </w:r>
      <w:r w:rsidR="00A26955" w:rsidRPr="00812040">
        <w:rPr>
          <w:rFonts w:ascii="Calibri" w:hAnsi="Calibri" w:cs="Calibri"/>
          <w:b/>
          <w:bCs/>
          <w:sz w:val="24"/>
          <w:szCs w:val="24"/>
          <w:rtl/>
        </w:rPr>
        <w:t>منتجات الألبان</w:t>
      </w:r>
      <w:r w:rsidR="00A26955" w:rsidRPr="00812040">
        <w:rPr>
          <w:rFonts w:ascii="Calibri" w:hAnsi="Calibri" w:cs="Calibri"/>
          <w:sz w:val="24"/>
          <w:szCs w:val="24"/>
          <w:rtl/>
        </w:rPr>
        <w:t xml:space="preserve"> - القاعة 1</w:t>
      </w:r>
      <w:r w:rsidRPr="00812040">
        <w:rPr>
          <w:rFonts w:ascii="Calibri" w:eastAsia="Outfit" w:hAnsi="Calibri" w:cs="Calibri"/>
          <w:sz w:val="24"/>
          <w:szCs w:val="24"/>
          <w:rtl/>
          <w:lang w:val="en-US"/>
        </w:rPr>
        <w:t xml:space="preserve">؛ </w:t>
      </w:r>
      <w:r w:rsidR="00A26955" w:rsidRPr="00812040">
        <w:rPr>
          <w:rFonts w:ascii="Calibri" w:hAnsi="Calibri" w:cs="Calibri"/>
          <w:b/>
          <w:bCs/>
          <w:sz w:val="24"/>
          <w:szCs w:val="24"/>
          <w:rtl/>
        </w:rPr>
        <w:t xml:space="preserve">اللحوم والدواجن- </w:t>
      </w:r>
      <w:r w:rsidR="00A26955" w:rsidRPr="00812040">
        <w:rPr>
          <w:rFonts w:ascii="Calibri" w:hAnsi="Calibri" w:cs="Calibri"/>
          <w:sz w:val="24"/>
          <w:szCs w:val="24"/>
          <w:rtl/>
        </w:rPr>
        <w:t xml:space="preserve">القاعة 3، </w:t>
      </w:r>
      <w:r w:rsidR="00A26955" w:rsidRPr="00812040">
        <w:rPr>
          <w:rFonts w:ascii="Calibri" w:hAnsi="Calibri" w:cs="Calibri"/>
          <w:b/>
          <w:bCs/>
          <w:sz w:val="24"/>
          <w:szCs w:val="24"/>
          <w:rtl/>
        </w:rPr>
        <w:t>المشروبات</w:t>
      </w:r>
      <w:r w:rsidR="00A26955" w:rsidRPr="00812040">
        <w:rPr>
          <w:rFonts w:ascii="Calibri" w:hAnsi="Calibri" w:cs="Calibri"/>
          <w:sz w:val="24"/>
          <w:szCs w:val="24"/>
          <w:rtl/>
        </w:rPr>
        <w:t xml:space="preserve"> – قاعة زعبيل 2. </w:t>
      </w:r>
    </w:p>
    <w:p w14:paraId="636BF94E" w14:textId="1758E862" w:rsidR="00812040" w:rsidRPr="00812040" w:rsidRDefault="00812040" w:rsidP="00812040">
      <w:pPr>
        <w:bidi/>
        <w:spacing w:before="100" w:beforeAutospacing="1" w:after="100" w:afterAutospacing="1"/>
        <w:rPr>
          <w:rFonts w:ascii="Times New Roman" w:eastAsia="Times New Roman" w:hAnsi="Times New Roman" w:cs="Times New Roman"/>
          <w:kern w:val="0"/>
          <w:sz w:val="24"/>
          <w:szCs w:val="24"/>
          <w:lang w:val="en-US"/>
          <w14:ligatures w14:val="none"/>
        </w:rPr>
      </w:pPr>
      <w:r w:rsidRPr="00812040">
        <w:rPr>
          <w:rFonts w:ascii="Calibri" w:eastAsia="Times New Roman" w:hAnsi="Calibri" w:cs="Calibri"/>
          <w:kern w:val="0"/>
          <w:sz w:val="24"/>
          <w:szCs w:val="24"/>
          <w:rtl/>
          <w:lang w:val="en-US"/>
          <w14:ligatures w14:val="none"/>
        </w:rPr>
        <w:t xml:space="preserve">يمنح هذا الحضور القوي </w:t>
      </w:r>
      <w:r>
        <w:rPr>
          <w:rFonts w:ascii="Calibri" w:eastAsia="Times New Roman" w:hAnsi="Calibri" w:cs="Calibri" w:hint="cs"/>
          <w:kern w:val="0"/>
          <w:sz w:val="24"/>
          <w:szCs w:val="24"/>
          <w:rtl/>
          <w:lang w:val="en-US"/>
          <w14:ligatures w14:val="none"/>
        </w:rPr>
        <w:t>ال</w:t>
      </w:r>
      <w:r w:rsidRPr="00812040">
        <w:rPr>
          <w:rFonts w:ascii="Calibri" w:eastAsia="Times New Roman" w:hAnsi="Calibri" w:cs="Calibri"/>
          <w:kern w:val="0"/>
          <w:sz w:val="24"/>
          <w:szCs w:val="24"/>
          <w:rtl/>
          <w:lang w:val="en-US"/>
          <w14:ligatures w14:val="none"/>
        </w:rPr>
        <w:t>مشترين</w:t>
      </w:r>
      <w:r>
        <w:rPr>
          <w:rFonts w:ascii="Calibri" w:eastAsia="Times New Roman" w:hAnsi="Calibri" w:cs="Calibri" w:hint="cs"/>
          <w:kern w:val="0"/>
          <w:sz w:val="24"/>
          <w:szCs w:val="24"/>
          <w:rtl/>
          <w:lang w:val="en-US"/>
          <w14:ligatures w14:val="none"/>
        </w:rPr>
        <w:t xml:space="preserve">، </w:t>
      </w:r>
      <w:r w:rsidRPr="00812040">
        <w:rPr>
          <w:rFonts w:ascii="Calibri" w:eastAsia="Times New Roman" w:hAnsi="Calibri" w:cs="Calibri"/>
          <w:kern w:val="0"/>
          <w:sz w:val="24"/>
          <w:szCs w:val="24"/>
          <w:rtl/>
          <w:lang w:val="en-US"/>
          <w14:ligatures w14:val="none"/>
        </w:rPr>
        <w:t>المستوردين والموزعين فرصة استثنائية لاكتشاف مجموعة متنوعة من المنتجات الفرنسية عالية الجودة، المصممة خصيصًا لتلبية الاحتياجات المتطورة والمتنوعة للأسواق الإقليمية والعالمية</w:t>
      </w:r>
      <w:r>
        <w:rPr>
          <w:rFonts w:ascii="Calibri" w:eastAsia="Times New Roman" w:hAnsi="Calibri" w:cs="Calibri" w:hint="cs"/>
          <w:kern w:val="0"/>
          <w:sz w:val="24"/>
          <w:szCs w:val="24"/>
          <w:rtl/>
          <w:lang w:val="en-US"/>
          <w14:ligatures w14:val="none"/>
        </w:rPr>
        <w:t>.</w:t>
      </w:r>
    </w:p>
    <w:p w14:paraId="12725A2D" w14:textId="17B440C5" w:rsidR="006C047E" w:rsidRPr="00DE152D" w:rsidRDefault="006C047E" w:rsidP="006C047E">
      <w:pPr>
        <w:pStyle w:val="Titre3"/>
        <w:bidi/>
        <w:spacing w:before="281" w:after="281"/>
        <w:rPr>
          <w:rFonts w:ascii="Calibri" w:hAnsi="Calibri" w:cs="Calibri"/>
          <w:b/>
          <w:bCs/>
          <w:i/>
          <w:iCs/>
          <w:color w:val="auto"/>
          <w:sz w:val="24"/>
          <w:szCs w:val="24"/>
          <w:lang w:val="en-US"/>
        </w:rPr>
      </w:pPr>
      <w:r w:rsidRPr="00DE152D">
        <w:rPr>
          <w:rFonts w:ascii="Calibri" w:hAnsi="Calibri" w:cs="Calibri"/>
          <w:b/>
          <w:bCs/>
          <w:i/>
          <w:iCs/>
          <w:color w:val="auto"/>
          <w:sz w:val="24"/>
          <w:szCs w:val="24"/>
          <w:rtl/>
        </w:rPr>
        <w:t>اكتشفوا أفضل المنتجات الزراعية الغذائية الفرنسية</w:t>
      </w:r>
    </w:p>
    <w:p w14:paraId="7712F3AE" w14:textId="424A0983" w:rsidR="006C047E" w:rsidRPr="006C047E" w:rsidRDefault="006C047E" w:rsidP="006C047E">
      <w:pPr>
        <w:bidi/>
        <w:spacing w:before="100" w:beforeAutospacing="1" w:after="100" w:afterAutospacing="1"/>
        <w:rPr>
          <w:rFonts w:ascii="Calibri" w:eastAsia="Times New Roman" w:hAnsi="Calibri" w:cs="Calibri"/>
          <w:kern w:val="0"/>
          <w:sz w:val="24"/>
          <w:szCs w:val="24"/>
          <w:lang w:val="en-US"/>
          <w14:ligatures w14:val="none"/>
        </w:rPr>
      </w:pPr>
      <w:r w:rsidRPr="006C047E">
        <w:rPr>
          <w:rFonts w:ascii="Calibri" w:eastAsia="Times New Roman" w:hAnsi="Calibri" w:cs="Calibri"/>
          <w:kern w:val="0"/>
          <w:sz w:val="24"/>
          <w:szCs w:val="24"/>
          <w:rtl/>
          <w:lang w:val="en-US"/>
          <w14:ligatures w14:val="none"/>
        </w:rPr>
        <w:t xml:space="preserve">ستقدم الأجنحة الفرنسية مجموعة متنوعة من المنتجات الغذائية الفاخرة، التي تعكس التميز الفرنسي </w:t>
      </w:r>
      <w:r w:rsidR="00B43F67">
        <w:rPr>
          <w:rFonts w:ascii="Calibri" w:eastAsia="Times New Roman" w:hAnsi="Calibri" w:cs="Calibri" w:hint="cs"/>
          <w:kern w:val="0"/>
          <w:sz w:val="24"/>
          <w:szCs w:val="24"/>
          <w:rtl/>
          <w:lang w:val="en-US"/>
          <w14:ligatures w14:val="none"/>
        </w:rPr>
        <w:t xml:space="preserve">من حيث </w:t>
      </w:r>
      <w:r w:rsidR="00B43F67" w:rsidRPr="006C047E">
        <w:rPr>
          <w:rFonts w:ascii="Calibri" w:eastAsia="Times New Roman" w:hAnsi="Calibri" w:cs="Calibri" w:hint="cs"/>
          <w:kern w:val="0"/>
          <w:sz w:val="24"/>
          <w:szCs w:val="24"/>
          <w:rtl/>
          <w:lang w:val="en-US"/>
          <w14:ligatures w14:val="none"/>
        </w:rPr>
        <w:t>الجودة</w:t>
      </w:r>
      <w:r w:rsidRPr="006C047E">
        <w:rPr>
          <w:rFonts w:ascii="Calibri" w:eastAsia="Times New Roman" w:hAnsi="Calibri" w:cs="Calibri"/>
          <w:kern w:val="0"/>
          <w:sz w:val="24"/>
          <w:szCs w:val="24"/>
          <w:rtl/>
          <w:lang w:val="en-US"/>
          <w14:ligatures w14:val="none"/>
        </w:rPr>
        <w:t>، الابتكار، والاستدامة، مما يعزز مكانة فرنسا كمرجع عالمي في قطاع الأغذية</w:t>
      </w:r>
      <w:r w:rsidRPr="006C047E">
        <w:rPr>
          <w:rFonts w:ascii="Calibri" w:eastAsia="Times New Roman" w:hAnsi="Calibri" w:cs="Calibri"/>
          <w:kern w:val="0"/>
          <w:sz w:val="24"/>
          <w:szCs w:val="24"/>
          <w:lang w:val="en-US"/>
          <w14:ligatures w14:val="none"/>
        </w:rPr>
        <w:t>.</w:t>
      </w:r>
    </w:p>
    <w:p w14:paraId="74CAF719" w14:textId="77777777" w:rsidR="006C047E" w:rsidRPr="006C047E" w:rsidRDefault="006C047E" w:rsidP="006C047E">
      <w:pPr>
        <w:pStyle w:val="NormalWeb"/>
        <w:bidi/>
        <w:rPr>
          <w:rFonts w:ascii="Calibri" w:eastAsia="Times New Roman" w:hAnsi="Calibri" w:cs="Calibri"/>
          <w:i/>
          <w:iCs/>
          <w:kern w:val="0"/>
          <w:lang w:val="en-US"/>
          <w14:ligatures w14:val="none"/>
        </w:rPr>
      </w:pPr>
      <w:r w:rsidRPr="006C047E">
        <w:rPr>
          <w:rFonts w:ascii="Calibri" w:eastAsia="Times New Roman" w:hAnsi="Calibri" w:cs="Calibri"/>
          <w:b/>
          <w:bCs/>
          <w:i/>
          <w:iCs/>
          <w:kern w:val="0"/>
          <w:rtl/>
          <w:lang w:val="en-US"/>
          <w14:ligatures w14:val="none"/>
        </w:rPr>
        <w:t xml:space="preserve">جناح </w:t>
      </w:r>
      <w:r w:rsidRPr="006C047E">
        <w:rPr>
          <w:rFonts w:ascii="Calibri" w:eastAsia="Times New Roman" w:hAnsi="Calibri" w:cs="Calibri"/>
          <w:b/>
          <w:bCs/>
          <w:i/>
          <w:iCs/>
          <w:kern w:val="0"/>
          <w:rtl/>
          <w:lang w:val="en-US" w:bidi="ar-AE"/>
          <w14:ligatures w14:val="none"/>
        </w:rPr>
        <w:t xml:space="preserve">منتجات </w:t>
      </w:r>
      <w:r w:rsidRPr="006C047E">
        <w:rPr>
          <w:rFonts w:ascii="Calibri" w:eastAsia="Times New Roman" w:hAnsi="Calibri" w:cs="Calibri"/>
          <w:b/>
          <w:bCs/>
          <w:i/>
          <w:iCs/>
          <w:kern w:val="0"/>
          <w:rtl/>
          <w:lang w:val="en-US"/>
          <w14:ligatures w14:val="none"/>
        </w:rPr>
        <w:t>الألبان - عرض لتميز المنتجات العضوية</w:t>
      </w:r>
    </w:p>
    <w:p w14:paraId="2976641B" w14:textId="07807318" w:rsidR="006C047E" w:rsidRDefault="006C047E" w:rsidP="006C047E">
      <w:pPr>
        <w:bidi/>
        <w:spacing w:before="100" w:beforeAutospacing="1" w:after="100" w:afterAutospacing="1"/>
        <w:rPr>
          <w:rFonts w:ascii="Calibri" w:eastAsia="Times New Roman" w:hAnsi="Calibri" w:cs="Calibri"/>
          <w:kern w:val="0"/>
          <w:sz w:val="24"/>
          <w:szCs w:val="24"/>
          <w:lang w:val="en-US"/>
          <w14:ligatures w14:val="none"/>
        </w:rPr>
      </w:pPr>
      <w:r w:rsidRPr="00BB3E03">
        <w:rPr>
          <w:rFonts w:ascii="Calibri" w:eastAsia="Times New Roman" w:hAnsi="Calibri" w:cs="Calibri"/>
          <w:kern w:val="0"/>
          <w:sz w:val="24"/>
          <w:szCs w:val="24"/>
          <w:rtl/>
          <w:lang w:val="en-US"/>
          <w14:ligatures w14:val="none"/>
        </w:rPr>
        <w:t>استكشف</w:t>
      </w:r>
      <w:proofErr w:type="spellStart"/>
      <w:r w:rsidRPr="00BB3E03">
        <w:rPr>
          <w:rFonts w:ascii="Calibri" w:eastAsia="Times New Roman" w:hAnsi="Calibri" w:cs="Calibri"/>
          <w:kern w:val="0"/>
          <w:sz w:val="24"/>
          <w:szCs w:val="24"/>
          <w:rtl/>
          <w:lang w:val="en-US" w:bidi="ar-AE"/>
          <w14:ligatures w14:val="none"/>
        </w:rPr>
        <w:t>وا</w:t>
      </w:r>
      <w:proofErr w:type="spellEnd"/>
      <w:r w:rsidRPr="00BB3E03">
        <w:rPr>
          <w:rFonts w:ascii="Calibri" w:eastAsia="Times New Roman" w:hAnsi="Calibri" w:cs="Calibri"/>
          <w:kern w:val="0"/>
          <w:sz w:val="24"/>
          <w:szCs w:val="24"/>
          <w:rtl/>
          <w:lang w:val="en-US"/>
          <w14:ligatures w14:val="none"/>
        </w:rPr>
        <w:t xml:space="preserve"> أرقى منتجات الألبان الفرنسية، من الأجبان العضوية الفاخرة إلى الزبادي </w:t>
      </w:r>
      <w:proofErr w:type="spellStart"/>
      <w:r w:rsidRPr="00BB3E03">
        <w:rPr>
          <w:rFonts w:ascii="Calibri" w:eastAsia="Times New Roman" w:hAnsi="Calibri" w:cs="Calibri"/>
          <w:kern w:val="0"/>
          <w:sz w:val="24"/>
          <w:szCs w:val="24"/>
          <w:rtl/>
          <w:lang w:val="en-US"/>
          <w14:ligatures w14:val="none"/>
        </w:rPr>
        <w:t>الكريمي</w:t>
      </w:r>
      <w:proofErr w:type="spellEnd"/>
      <w:r w:rsidRPr="00BB3E03">
        <w:rPr>
          <w:rFonts w:ascii="Calibri" w:eastAsia="Times New Roman" w:hAnsi="Calibri" w:cs="Calibri"/>
          <w:kern w:val="0"/>
          <w:sz w:val="24"/>
          <w:szCs w:val="24"/>
          <w:rtl/>
          <w:lang w:val="en-US"/>
          <w14:ligatures w14:val="none"/>
        </w:rPr>
        <w:t xml:space="preserve"> والزبدة الغنية. تُصنع هذه المنتجات المتميزة من حليب الماعز والأبقار الم</w:t>
      </w:r>
      <w:r w:rsidR="0010611F">
        <w:rPr>
          <w:rFonts w:ascii="Calibri" w:eastAsia="Times New Roman" w:hAnsi="Calibri" w:cs="Calibri" w:hint="cs"/>
          <w:kern w:val="0"/>
          <w:sz w:val="24"/>
          <w:szCs w:val="24"/>
          <w:rtl/>
          <w:lang w:val="en-US"/>
          <w14:ligatures w14:val="none"/>
        </w:rPr>
        <w:t>نتج بطريقة مسؤولة،</w:t>
      </w:r>
      <w:r w:rsidRPr="00BB3E03">
        <w:rPr>
          <w:rFonts w:ascii="Calibri" w:eastAsia="Times New Roman" w:hAnsi="Calibri" w:cs="Calibri"/>
          <w:kern w:val="0"/>
          <w:sz w:val="24"/>
          <w:szCs w:val="24"/>
          <w:rtl/>
          <w:lang w:val="en-US"/>
          <w14:ligatures w14:val="none"/>
        </w:rPr>
        <w:t xml:space="preserve"> وهي خالية من الكائنات المعدلة وراثيًا وزيت النخيل، مما يلبي الطلب المتزايد على الخيارات الصحية والمستدامة</w:t>
      </w:r>
      <w:r w:rsidRPr="00BB3E03">
        <w:rPr>
          <w:rFonts w:ascii="Calibri" w:eastAsia="Times New Roman" w:hAnsi="Calibri" w:cs="Calibri"/>
          <w:kern w:val="0"/>
          <w:sz w:val="24"/>
          <w:szCs w:val="24"/>
          <w:lang w:val="en-US"/>
          <w14:ligatures w14:val="none"/>
        </w:rPr>
        <w:t>.</w:t>
      </w:r>
    </w:p>
    <w:p w14:paraId="7F24945B" w14:textId="77777777" w:rsidR="00DE152D" w:rsidRPr="00DE152D" w:rsidRDefault="00DE152D" w:rsidP="00DE152D">
      <w:pPr>
        <w:pStyle w:val="NormalWeb"/>
        <w:bidi/>
        <w:rPr>
          <w:rFonts w:ascii="Calibri" w:eastAsia="Times New Roman" w:hAnsi="Calibri" w:cs="Calibri"/>
          <w:i/>
          <w:iCs/>
          <w:kern w:val="0"/>
          <w:lang w:val="en-US"/>
          <w14:ligatures w14:val="none"/>
        </w:rPr>
      </w:pPr>
      <w:r w:rsidRPr="00DE152D">
        <w:rPr>
          <w:rFonts w:ascii="Calibri" w:eastAsia="Times New Roman" w:hAnsi="Calibri" w:cs="Calibri"/>
          <w:b/>
          <w:bCs/>
          <w:i/>
          <w:iCs/>
          <w:kern w:val="0"/>
          <w:rtl/>
          <w:lang w:val="en-US"/>
          <w14:ligatures w14:val="none"/>
        </w:rPr>
        <w:t>جناح اللحوم والدواجن – مصادر أخلاقية وجودة فائقة</w:t>
      </w:r>
    </w:p>
    <w:p w14:paraId="395C54C1" w14:textId="2785B175" w:rsidR="00DE152D" w:rsidRPr="00032AE4" w:rsidRDefault="00DE152D" w:rsidP="00DE152D">
      <w:pPr>
        <w:bidi/>
        <w:spacing w:before="100" w:beforeAutospacing="1" w:after="100" w:afterAutospacing="1"/>
        <w:rPr>
          <w:rFonts w:ascii="Calibri" w:eastAsia="Times New Roman" w:hAnsi="Calibri" w:cs="Calibri"/>
          <w:kern w:val="0"/>
          <w:sz w:val="24"/>
          <w:szCs w:val="24"/>
          <w:lang w:val="en-US"/>
          <w14:ligatures w14:val="none"/>
        </w:rPr>
      </w:pPr>
      <w:r w:rsidRPr="00032AE4">
        <w:rPr>
          <w:rFonts w:ascii="Calibri" w:eastAsia="Times New Roman" w:hAnsi="Calibri" w:cs="Calibri"/>
          <w:kern w:val="0"/>
          <w:sz w:val="24"/>
          <w:szCs w:val="24"/>
          <w:rtl/>
          <w:lang w:val="en-US"/>
          <w14:ligatures w14:val="none"/>
        </w:rPr>
        <w:t xml:space="preserve">أرقى منتجات اللحوم الفرنسية، من قطع اللحم البقري الطرية والدواجن عالية الجودة إلى المأكولات البحرية الطازجة والبدائل النباتية المبتكرة. تُنتج هذه الاختيارات وفقًا لأعلى معايير الزراعة الأخلاقية والاستدامة، مما يُبرز خبرة فرنسا في تقديم بروتينات ممتازة </w:t>
      </w:r>
      <w:r w:rsidR="0010611F">
        <w:rPr>
          <w:rFonts w:ascii="Calibri" w:eastAsia="Times New Roman" w:hAnsi="Calibri" w:cs="Calibri" w:hint="cs"/>
          <w:kern w:val="0"/>
          <w:sz w:val="24"/>
          <w:szCs w:val="24"/>
          <w:rtl/>
          <w:lang w:val="en-US"/>
          <w14:ligatures w14:val="none"/>
        </w:rPr>
        <w:t xml:space="preserve">من </w:t>
      </w:r>
      <w:r w:rsidRPr="00032AE4">
        <w:rPr>
          <w:rFonts w:ascii="Calibri" w:eastAsia="Times New Roman" w:hAnsi="Calibri" w:cs="Calibri"/>
          <w:kern w:val="0"/>
          <w:sz w:val="24"/>
          <w:szCs w:val="24"/>
          <w:rtl/>
          <w:lang w:val="en-US"/>
          <w14:ligatures w14:val="none"/>
        </w:rPr>
        <w:t>مصادر مسؤولة</w:t>
      </w:r>
      <w:r w:rsidRPr="00032AE4">
        <w:rPr>
          <w:rFonts w:ascii="Calibri" w:eastAsia="Times New Roman" w:hAnsi="Calibri" w:cs="Calibri"/>
          <w:b/>
          <w:bCs/>
          <w:kern w:val="0"/>
          <w:sz w:val="24"/>
          <w:szCs w:val="24"/>
          <w:lang w:val="en-US"/>
          <w14:ligatures w14:val="none"/>
        </w:rPr>
        <w:t>.</w:t>
      </w:r>
    </w:p>
    <w:p w14:paraId="400B1C3C" w14:textId="77777777" w:rsidR="0010611F" w:rsidRPr="0010611F" w:rsidRDefault="0010611F" w:rsidP="0010611F">
      <w:pPr>
        <w:pStyle w:val="NormalWeb"/>
        <w:bidi/>
        <w:rPr>
          <w:rFonts w:ascii="Calibri" w:eastAsia="Times New Roman" w:hAnsi="Calibri" w:cs="Calibri"/>
          <w:i/>
          <w:iCs/>
          <w:kern w:val="0"/>
          <w:lang w:val="en-US"/>
          <w14:ligatures w14:val="none"/>
        </w:rPr>
      </w:pPr>
      <w:r w:rsidRPr="0010611F">
        <w:rPr>
          <w:rFonts w:ascii="Calibri" w:eastAsia="Times New Roman" w:hAnsi="Calibri" w:cs="Calibri"/>
          <w:b/>
          <w:bCs/>
          <w:i/>
          <w:iCs/>
          <w:kern w:val="0"/>
          <w:rtl/>
          <w:lang w:val="en-US"/>
          <w14:ligatures w14:val="none"/>
        </w:rPr>
        <w:t>جناح الأغذية العالمية – حيث يلتقي التراث بالابتكار</w:t>
      </w:r>
    </w:p>
    <w:p w14:paraId="054700CB" w14:textId="0BD92067" w:rsidR="0010611F" w:rsidRPr="00CE01A6" w:rsidRDefault="0010611F" w:rsidP="0010611F">
      <w:pPr>
        <w:bidi/>
        <w:spacing w:before="100" w:beforeAutospacing="1" w:after="100" w:afterAutospacing="1"/>
        <w:rPr>
          <w:rFonts w:ascii="Calibri" w:eastAsia="Times New Roman" w:hAnsi="Calibri" w:cs="Calibri"/>
          <w:kern w:val="0"/>
          <w:sz w:val="24"/>
          <w:szCs w:val="24"/>
          <w:lang w:val="en-US"/>
          <w14:ligatures w14:val="none"/>
        </w:rPr>
      </w:pPr>
      <w:r w:rsidRPr="00CE01A6">
        <w:rPr>
          <w:rFonts w:ascii="Calibri" w:eastAsia="Times New Roman" w:hAnsi="Calibri" w:cs="Calibri"/>
          <w:kern w:val="0"/>
          <w:sz w:val="24"/>
          <w:szCs w:val="24"/>
          <w:rtl/>
          <w:lang w:val="en-US"/>
          <w14:ligatures w14:val="none"/>
        </w:rPr>
        <w:t xml:space="preserve">من </w:t>
      </w:r>
      <w:proofErr w:type="spellStart"/>
      <w:r w:rsidRPr="00CE01A6">
        <w:rPr>
          <w:rFonts w:ascii="Calibri" w:eastAsia="Times New Roman" w:hAnsi="Calibri" w:cs="Calibri"/>
          <w:kern w:val="0"/>
          <w:sz w:val="24"/>
          <w:szCs w:val="24"/>
          <w:rtl/>
          <w:lang w:val="en-US"/>
          <w14:ligatures w14:val="none"/>
        </w:rPr>
        <w:t>الكرواسان</w:t>
      </w:r>
      <w:proofErr w:type="spellEnd"/>
      <w:r w:rsidRPr="00CE01A6">
        <w:rPr>
          <w:rFonts w:ascii="Calibri" w:eastAsia="Times New Roman" w:hAnsi="Calibri" w:cs="Calibri"/>
          <w:kern w:val="0"/>
          <w:sz w:val="24"/>
          <w:szCs w:val="24"/>
          <w:rtl/>
          <w:lang w:val="en-US"/>
          <w14:ligatures w14:val="none"/>
        </w:rPr>
        <w:t xml:space="preserve"> والم</w:t>
      </w:r>
      <w:r w:rsidRPr="002E5362">
        <w:rPr>
          <w:rFonts w:ascii="Calibri" w:eastAsia="Times New Roman" w:hAnsi="Calibri" w:cs="Calibri"/>
          <w:kern w:val="0"/>
          <w:sz w:val="24"/>
          <w:szCs w:val="24"/>
          <w:rtl/>
          <w:lang w:val="en-US"/>
          <w14:ligatures w14:val="none"/>
        </w:rPr>
        <w:t>ا</w:t>
      </w:r>
      <w:r w:rsidRPr="00CE01A6">
        <w:rPr>
          <w:rFonts w:ascii="Calibri" w:eastAsia="Times New Roman" w:hAnsi="Calibri" w:cs="Calibri"/>
          <w:kern w:val="0"/>
          <w:sz w:val="24"/>
          <w:szCs w:val="24"/>
          <w:rtl/>
          <w:lang w:val="en-US"/>
          <w14:ligatures w14:val="none"/>
        </w:rPr>
        <w:t>كرون إلى المربيات العضوية، والتوابل الفاخرة، والحلويات الخالية من الغلوتين، يحتفي هذا الجناح بغنى فن الطهي الفرنسي. استكشف</w:t>
      </w:r>
      <w:r w:rsidRPr="002E5362">
        <w:rPr>
          <w:rFonts w:ascii="Calibri" w:eastAsia="Times New Roman" w:hAnsi="Calibri" w:cs="Calibri"/>
          <w:kern w:val="0"/>
          <w:sz w:val="24"/>
          <w:szCs w:val="24"/>
          <w:rtl/>
          <w:lang w:val="en-US"/>
          <w14:ligatures w14:val="none"/>
        </w:rPr>
        <w:t>وا</w:t>
      </w:r>
      <w:r w:rsidRPr="00CE01A6">
        <w:rPr>
          <w:rFonts w:ascii="Calibri" w:eastAsia="Times New Roman" w:hAnsi="Calibri" w:cs="Calibri"/>
          <w:kern w:val="0"/>
          <w:sz w:val="24"/>
          <w:szCs w:val="24"/>
          <w:rtl/>
          <w:lang w:val="en-US"/>
          <w14:ligatures w14:val="none"/>
        </w:rPr>
        <w:t xml:space="preserve"> مجموعة تجمع بين التراث العريق وأحدث توجهات الطهي العالمية، لتلبي مختلف الأذواق والمتطلبات الغذائية</w:t>
      </w:r>
      <w:r w:rsidRPr="00CE01A6">
        <w:rPr>
          <w:rFonts w:ascii="Calibri" w:eastAsia="Times New Roman" w:hAnsi="Calibri" w:cs="Calibri"/>
          <w:b/>
          <w:bCs/>
          <w:kern w:val="0"/>
          <w:sz w:val="24"/>
          <w:szCs w:val="24"/>
          <w:lang w:val="en-US"/>
          <w14:ligatures w14:val="none"/>
        </w:rPr>
        <w:t>.</w:t>
      </w:r>
    </w:p>
    <w:p w14:paraId="410D8DF1" w14:textId="77777777" w:rsidR="0010611F" w:rsidRPr="0010611F" w:rsidRDefault="0010611F" w:rsidP="0010611F">
      <w:pPr>
        <w:bidi/>
        <w:spacing w:before="240" w:after="240"/>
        <w:rPr>
          <w:rFonts w:ascii="Outfit" w:eastAsiaTheme="minorEastAsia" w:hAnsi="Outfit"/>
          <w:lang w:val="en-US"/>
        </w:rPr>
      </w:pPr>
    </w:p>
    <w:p w14:paraId="75AFA562" w14:textId="77777777" w:rsidR="00F05610" w:rsidRPr="00BA7562" w:rsidRDefault="00F05610" w:rsidP="001E1D4B">
      <w:pPr>
        <w:spacing w:before="240" w:after="240"/>
        <w:rPr>
          <w:rFonts w:ascii="Outfit" w:eastAsiaTheme="minorEastAsia" w:hAnsi="Outfit"/>
          <w:lang w:val="en-US"/>
        </w:rPr>
      </w:pPr>
    </w:p>
    <w:p w14:paraId="2C0423AC" w14:textId="77777777" w:rsidR="00F05610" w:rsidRPr="00BA7562" w:rsidRDefault="00F05610" w:rsidP="001E1D4B">
      <w:pPr>
        <w:spacing w:before="240" w:after="240"/>
        <w:rPr>
          <w:rFonts w:ascii="Outfit" w:eastAsiaTheme="minorEastAsia" w:hAnsi="Outfit"/>
          <w:lang w:val="en-US"/>
        </w:rPr>
      </w:pPr>
    </w:p>
    <w:p w14:paraId="5DC8E3F9" w14:textId="77777777" w:rsidR="006F0974" w:rsidRPr="00F50E12" w:rsidRDefault="006F0974" w:rsidP="006F0974">
      <w:pPr>
        <w:bidi/>
        <w:spacing w:before="240" w:after="240"/>
        <w:rPr>
          <w:rFonts w:ascii="Calibri" w:eastAsiaTheme="minorEastAsia" w:hAnsi="Calibri" w:cs="Calibri"/>
          <w:b/>
          <w:bCs/>
          <w:i/>
          <w:iCs/>
          <w:sz w:val="24"/>
          <w:szCs w:val="24"/>
          <w:lang w:val="en-US"/>
        </w:rPr>
      </w:pPr>
      <w:r w:rsidRPr="00F50E12">
        <w:rPr>
          <w:rFonts w:ascii="Calibri" w:hAnsi="Calibri" w:cs="Calibri"/>
          <w:b/>
          <w:bCs/>
          <w:i/>
          <w:iCs/>
          <w:sz w:val="24"/>
          <w:szCs w:val="24"/>
          <w:rtl/>
        </w:rPr>
        <w:t>جناح المشروبات – فن المرطبات الفرنسية</w:t>
      </w:r>
    </w:p>
    <w:p w14:paraId="7EDEA44A" w14:textId="1CE33EFD" w:rsidR="006F0974" w:rsidRPr="00F50E12" w:rsidRDefault="006F0974" w:rsidP="006F0974">
      <w:pPr>
        <w:bidi/>
        <w:spacing w:before="100" w:beforeAutospacing="1" w:after="100" w:afterAutospacing="1"/>
        <w:rPr>
          <w:rFonts w:ascii="Calibri" w:eastAsia="Times New Roman" w:hAnsi="Calibri" w:cs="Calibri"/>
          <w:kern w:val="0"/>
          <w:sz w:val="24"/>
          <w:szCs w:val="24"/>
          <w:rtl/>
          <w:lang w:val="en-US"/>
          <w14:ligatures w14:val="none"/>
        </w:rPr>
      </w:pPr>
      <w:r w:rsidRPr="00F50E12">
        <w:rPr>
          <w:rFonts w:ascii="Calibri" w:eastAsia="Times New Roman" w:hAnsi="Calibri" w:cs="Calibri"/>
          <w:kern w:val="0"/>
          <w:sz w:val="24"/>
          <w:szCs w:val="24"/>
          <w:rtl/>
          <w:lang w:val="en-US"/>
          <w14:ligatures w14:val="none"/>
        </w:rPr>
        <w:t xml:space="preserve">استكشفوا تشكيلة استثنائية من المشروبات الفرنسية، حيث يلتقي التراث بالابتكار. من المشروبات العضوية والحيوية إلى الخيارات الحاصلة على شهادات الحلال، يقدم الجناح مجموعة راقية من المشروبات الفوارة غير الكحولية، العصائر الحرفية، </w:t>
      </w:r>
      <w:r w:rsidRPr="00F50E12">
        <w:rPr>
          <w:rFonts w:ascii="Calibri" w:eastAsia="Times New Roman" w:hAnsi="Calibri" w:cs="Calibri" w:hint="cs"/>
          <w:kern w:val="0"/>
          <w:sz w:val="24"/>
          <w:szCs w:val="24"/>
          <w:rtl/>
          <w:lang w:val="en-US"/>
          <w14:ligatures w14:val="none"/>
        </w:rPr>
        <w:t>و</w:t>
      </w:r>
      <w:r w:rsidRPr="00F50E12">
        <w:rPr>
          <w:rFonts w:ascii="Calibri" w:eastAsia="Times New Roman" w:hAnsi="Calibri" w:cs="Calibri"/>
          <w:kern w:val="0"/>
          <w:sz w:val="24"/>
          <w:szCs w:val="24"/>
          <w:rtl/>
          <w:lang w:val="en-US"/>
          <w14:ligatures w14:val="none"/>
        </w:rPr>
        <w:t>مشروبات التفاح الفرنسية الفاخرة</w:t>
      </w:r>
      <w:r w:rsidRPr="00F50E12">
        <w:rPr>
          <w:rFonts w:ascii="Calibri" w:eastAsia="Times New Roman" w:hAnsi="Calibri" w:cs="Calibri"/>
          <w:kern w:val="0"/>
          <w:sz w:val="24"/>
          <w:szCs w:val="24"/>
          <w:lang w:val="en-US"/>
          <w14:ligatures w14:val="none"/>
        </w:rPr>
        <w:t>.</w:t>
      </w:r>
    </w:p>
    <w:p w14:paraId="3E51AD1C" w14:textId="40E0D700" w:rsidR="006F0974" w:rsidRPr="00F50E12" w:rsidRDefault="006F0974" w:rsidP="006F0974">
      <w:pPr>
        <w:bidi/>
        <w:rPr>
          <w:rFonts w:ascii="Calibri" w:eastAsia="Arial" w:hAnsi="Calibri" w:cs="Calibri"/>
          <w:sz w:val="24"/>
          <w:szCs w:val="24"/>
          <w:lang w:val="en-US"/>
        </w:rPr>
      </w:pPr>
      <w:r w:rsidRPr="00F50E12">
        <w:rPr>
          <w:rFonts w:ascii="Calibri" w:hAnsi="Calibri" w:cs="Calibri" w:hint="cs"/>
          <w:sz w:val="24"/>
          <w:szCs w:val="24"/>
          <w:rtl/>
        </w:rPr>
        <w:t xml:space="preserve">وقد </w:t>
      </w:r>
      <w:r w:rsidRPr="00661ABC">
        <w:rPr>
          <w:rFonts w:ascii="Calibri" w:hAnsi="Calibri" w:cs="Calibri"/>
          <w:b/>
          <w:bCs/>
          <w:sz w:val="24"/>
          <w:szCs w:val="24"/>
          <w:rtl/>
        </w:rPr>
        <w:t>صرحت فلافي باكاي، مديرة</w:t>
      </w:r>
      <w:r w:rsidRPr="00661ABC">
        <w:rPr>
          <w:rFonts w:ascii="Calibri" w:hAnsi="Calibri" w:cs="Calibri"/>
          <w:b/>
          <w:bCs/>
          <w:sz w:val="24"/>
          <w:szCs w:val="24"/>
        </w:rPr>
        <w:t xml:space="preserve"> </w:t>
      </w:r>
      <w:r w:rsidRPr="00661ABC">
        <w:rPr>
          <w:rFonts w:ascii="Calibri" w:hAnsi="Calibri" w:cs="Calibri" w:hint="cs"/>
          <w:b/>
          <w:bCs/>
          <w:sz w:val="24"/>
          <w:szCs w:val="24"/>
          <w:rtl/>
        </w:rPr>
        <w:t>مكتب بيزنس فرانس</w:t>
      </w:r>
      <w:r w:rsidRPr="00661ABC">
        <w:rPr>
          <w:rFonts w:ascii="Calibri" w:hAnsi="Calibri" w:cs="Calibri"/>
          <w:b/>
          <w:bCs/>
          <w:sz w:val="24"/>
          <w:szCs w:val="24"/>
        </w:rPr>
        <w:t xml:space="preserve"> </w:t>
      </w:r>
      <w:proofErr w:type="spellStart"/>
      <w:r w:rsidR="00661ABC" w:rsidRPr="00661ABC">
        <w:rPr>
          <w:rFonts w:ascii="Calibri" w:hAnsi="Calibri" w:cs="Calibri" w:hint="cs"/>
          <w:b/>
          <w:bCs/>
          <w:sz w:val="24"/>
          <w:szCs w:val="24"/>
        </w:rPr>
        <w:t>دبي</w:t>
      </w:r>
      <w:proofErr w:type="spellEnd"/>
      <w:r w:rsidRPr="00661ABC">
        <w:rPr>
          <w:rFonts w:ascii="Calibri" w:hAnsi="Calibri" w:cs="Calibri" w:hint="cs"/>
          <w:b/>
          <w:bCs/>
          <w:sz w:val="24"/>
          <w:szCs w:val="24"/>
          <w:rtl/>
        </w:rPr>
        <w:t>قائلة</w:t>
      </w:r>
      <w:r w:rsidRPr="00F50E12">
        <w:rPr>
          <w:rFonts w:ascii="Calibri" w:hAnsi="Calibri" w:cs="Calibri" w:hint="cs"/>
          <w:sz w:val="24"/>
          <w:szCs w:val="24"/>
          <w:rtl/>
        </w:rPr>
        <w:t xml:space="preserve">:" </w:t>
      </w:r>
      <w:r w:rsidRPr="00F50E12">
        <w:rPr>
          <w:rFonts w:ascii="Calibri" w:hAnsi="Calibri" w:cs="Calibri"/>
          <w:i/>
          <w:iCs/>
          <w:sz w:val="24"/>
          <w:szCs w:val="24"/>
          <w:rtl/>
        </w:rPr>
        <w:t xml:space="preserve">يُمثل معرض </w:t>
      </w:r>
      <w:proofErr w:type="spellStart"/>
      <w:r w:rsidRPr="00F50E12">
        <w:rPr>
          <w:rFonts w:ascii="Calibri" w:hAnsi="Calibri" w:cs="Calibri"/>
          <w:i/>
          <w:iCs/>
          <w:sz w:val="24"/>
          <w:szCs w:val="24"/>
          <w:rtl/>
        </w:rPr>
        <w:t>جلفود</w:t>
      </w:r>
      <w:proofErr w:type="spellEnd"/>
      <w:r w:rsidRPr="00F50E12">
        <w:rPr>
          <w:rFonts w:ascii="Calibri" w:hAnsi="Calibri" w:cs="Calibri"/>
          <w:i/>
          <w:iCs/>
          <w:sz w:val="24"/>
          <w:szCs w:val="24"/>
          <w:rtl/>
        </w:rPr>
        <w:t xml:space="preserve"> 2025 حدثًا استراتيجيًا هامًا بالنسبة لفرنسا، حيث يُتيح لنا فرصة قيّمة لإبراز التميز والتنوع الذي يُميز قطاعنا الزراعي الغذائي</w:t>
      </w:r>
      <w:r w:rsidRPr="00F50E12">
        <w:rPr>
          <w:rFonts w:ascii="Calibri" w:hAnsi="Calibri" w:cs="Calibri"/>
          <w:i/>
          <w:iCs/>
          <w:sz w:val="24"/>
          <w:szCs w:val="24"/>
        </w:rPr>
        <w:t xml:space="preserve">. </w:t>
      </w:r>
      <w:r w:rsidRPr="00F50E12">
        <w:rPr>
          <w:rFonts w:ascii="Calibri" w:hAnsi="Calibri" w:cs="Calibri"/>
          <w:i/>
          <w:iCs/>
          <w:sz w:val="24"/>
          <w:szCs w:val="24"/>
          <w:rtl/>
        </w:rPr>
        <w:t>تتمتع الشركات الفرنسية بسمعة مرموقة بفضل معاييرها الرفيعة في مجالات الجودة والاستدامة والابتكار</w:t>
      </w:r>
      <w:r w:rsidRPr="00F50E12">
        <w:rPr>
          <w:rFonts w:ascii="Calibri" w:hAnsi="Calibri" w:cs="Calibri"/>
          <w:i/>
          <w:iCs/>
          <w:sz w:val="24"/>
          <w:szCs w:val="24"/>
        </w:rPr>
        <w:t xml:space="preserve">. </w:t>
      </w:r>
      <w:r w:rsidRPr="00F50E12">
        <w:rPr>
          <w:rFonts w:ascii="Calibri" w:hAnsi="Calibri" w:cs="Calibri"/>
          <w:i/>
          <w:iCs/>
          <w:sz w:val="24"/>
          <w:szCs w:val="24"/>
          <w:rtl/>
        </w:rPr>
        <w:t>ومن خلال اختيار موردين فرنسيين، يتمكن المشترون من الوصول إلى منتجات عالية الجودة تجمع بين الأصالة وتطلعات المستهلكين المعاصرين، مما يضمن لهم تحقيق ميزة تنافسية في الأسواق العالمية"</w:t>
      </w:r>
      <w:r w:rsidRPr="00F50E12">
        <w:rPr>
          <w:rFonts w:ascii="Calibri" w:hAnsi="Calibri" w:cs="Calibri"/>
          <w:sz w:val="24"/>
          <w:szCs w:val="24"/>
        </w:rPr>
        <w:t>.</w:t>
      </w:r>
    </w:p>
    <w:p w14:paraId="180047A3" w14:textId="77777777" w:rsidR="006F0974" w:rsidRDefault="006F0974" w:rsidP="006F0974">
      <w:pPr>
        <w:bidi/>
        <w:rPr>
          <w:rFonts w:ascii="Outfit" w:eastAsia="Arial" w:hAnsi="Outfit" w:cs="Arial"/>
        </w:rPr>
      </w:pPr>
    </w:p>
    <w:p w14:paraId="53F3FC71" w14:textId="77777777" w:rsidR="00C971AC" w:rsidRPr="006F0974" w:rsidRDefault="00C971AC" w:rsidP="00C971AC">
      <w:pPr>
        <w:bidi/>
        <w:rPr>
          <w:rFonts w:ascii="Calibri" w:eastAsia="Arial" w:hAnsi="Calibri" w:cs="Calibri"/>
          <w:b/>
          <w:bCs/>
          <w:sz w:val="24"/>
          <w:szCs w:val="24"/>
          <w:rtl/>
          <w:lang w:val="en-US"/>
        </w:rPr>
      </w:pPr>
      <w:r w:rsidRPr="006F0974">
        <w:rPr>
          <w:rFonts w:ascii="Calibri" w:eastAsia="Arial" w:hAnsi="Calibri" w:cs="Calibri"/>
          <w:b/>
          <w:bCs/>
          <w:sz w:val="24"/>
          <w:szCs w:val="24"/>
          <w:rtl/>
          <w:lang w:val="en-US"/>
        </w:rPr>
        <w:t>ربط المشترين بالابتكار الفرنسي من خلال سوق بيزنس فرانس</w:t>
      </w:r>
    </w:p>
    <w:p w14:paraId="07DD6839" w14:textId="4D8C9B58" w:rsidR="00C971AC" w:rsidRPr="00E6796D" w:rsidRDefault="00C971AC" w:rsidP="00E6796D">
      <w:pPr>
        <w:bidi/>
        <w:spacing w:before="240" w:after="240"/>
        <w:rPr>
          <w:rFonts w:ascii="Calibri" w:eastAsia="Arial" w:hAnsi="Calibri" w:cs="Calibri"/>
          <w:sz w:val="24"/>
          <w:szCs w:val="24"/>
          <w:lang w:val="en-US"/>
        </w:rPr>
      </w:pPr>
      <w:r w:rsidRPr="006F0974">
        <w:rPr>
          <w:rFonts w:ascii="Calibri" w:hAnsi="Calibri" w:cs="Calibri"/>
          <w:sz w:val="24"/>
          <w:szCs w:val="24"/>
          <w:rtl/>
        </w:rPr>
        <w:t>لتعزيز الشراكات طويلة الأمد وتقوية العلاقات مع العلامات التجارية الفرنسية، أطلقت بيزنس فرانس سوقها الإلكتروني للأعمال</w:t>
      </w:r>
      <w:r w:rsidRPr="006F0974">
        <w:rPr>
          <w:rFonts w:ascii="Calibri" w:hAnsi="Calibri" w:cs="Calibri"/>
          <w:sz w:val="24"/>
          <w:szCs w:val="24"/>
        </w:rPr>
        <w:t xml:space="preserve"> (B2B)</w:t>
      </w:r>
      <w:r w:rsidRPr="006F0974">
        <w:rPr>
          <w:rFonts w:ascii="Calibri" w:hAnsi="Calibri" w:cs="Calibri"/>
          <w:sz w:val="24"/>
          <w:szCs w:val="24"/>
          <w:rtl/>
        </w:rPr>
        <w:t xml:space="preserve">، وهي منصة رقمية تربط المشترين الدوليين بالموردين الفرنسيين الموثوقين. </w:t>
      </w:r>
      <w:r>
        <w:rPr>
          <w:rFonts w:ascii="Calibri" w:hAnsi="Calibri" w:cs="Calibri" w:hint="cs"/>
          <w:sz w:val="24"/>
          <w:szCs w:val="24"/>
          <w:rtl/>
          <w:lang w:bidi="ar-AE"/>
        </w:rPr>
        <w:t xml:space="preserve">في هذا السياق، </w:t>
      </w:r>
      <w:r w:rsidRPr="006F0974">
        <w:rPr>
          <w:rFonts w:ascii="Calibri" w:hAnsi="Calibri" w:cs="Calibri"/>
          <w:sz w:val="24"/>
          <w:szCs w:val="24"/>
          <w:rtl/>
        </w:rPr>
        <w:t xml:space="preserve">صرح </w:t>
      </w:r>
      <w:r w:rsidRPr="006F0974">
        <w:rPr>
          <w:rFonts w:ascii="Calibri" w:hAnsi="Calibri" w:cs="Calibri"/>
          <w:b/>
          <w:bCs/>
          <w:sz w:val="24"/>
          <w:szCs w:val="24"/>
          <w:rtl/>
        </w:rPr>
        <w:t xml:space="preserve">السيد </w:t>
      </w:r>
      <w:proofErr w:type="spellStart"/>
      <w:r w:rsidRPr="006F0974">
        <w:rPr>
          <w:rFonts w:ascii="Calibri" w:hAnsi="Calibri" w:cs="Calibri"/>
          <w:b/>
          <w:bCs/>
          <w:sz w:val="24"/>
          <w:szCs w:val="24"/>
          <w:rtl/>
        </w:rPr>
        <w:t>أكس</w:t>
      </w:r>
      <w:r w:rsidRPr="006F0974">
        <w:rPr>
          <w:rFonts w:ascii="Calibri" w:hAnsi="Calibri" w:cs="Calibri" w:hint="cs"/>
          <w:b/>
          <w:bCs/>
          <w:sz w:val="24"/>
          <w:szCs w:val="24"/>
          <w:rtl/>
        </w:rPr>
        <w:t>ي</w:t>
      </w:r>
      <w:r w:rsidRPr="006F0974">
        <w:rPr>
          <w:rFonts w:ascii="Calibri" w:hAnsi="Calibri" w:cs="Calibri"/>
          <w:b/>
          <w:bCs/>
          <w:sz w:val="24"/>
          <w:szCs w:val="24"/>
          <w:rtl/>
        </w:rPr>
        <w:t>ل</w:t>
      </w:r>
      <w:proofErr w:type="spellEnd"/>
      <w:r w:rsidRPr="006F0974">
        <w:rPr>
          <w:rFonts w:ascii="Calibri" w:hAnsi="Calibri" w:cs="Calibri"/>
          <w:b/>
          <w:bCs/>
          <w:sz w:val="24"/>
          <w:szCs w:val="24"/>
          <w:rtl/>
        </w:rPr>
        <w:t xml:space="preserve"> بارو، المدير </w:t>
      </w:r>
      <w:r>
        <w:rPr>
          <w:rFonts w:ascii="Calibri" w:hAnsi="Calibri" w:cs="Calibri" w:hint="cs"/>
          <w:b/>
          <w:bCs/>
          <w:sz w:val="24"/>
          <w:szCs w:val="24"/>
          <w:rtl/>
        </w:rPr>
        <w:t>العام</w:t>
      </w:r>
      <w:r w:rsidRPr="006F0974">
        <w:rPr>
          <w:rFonts w:ascii="Calibri" w:hAnsi="Calibri" w:cs="Calibri"/>
          <w:b/>
          <w:bCs/>
          <w:sz w:val="24"/>
          <w:szCs w:val="24"/>
          <w:rtl/>
        </w:rPr>
        <w:t xml:space="preserve"> ل</w:t>
      </w:r>
      <w:r>
        <w:rPr>
          <w:rFonts w:ascii="Calibri" w:hAnsi="Calibri" w:cs="Calibri" w:hint="cs"/>
          <w:b/>
          <w:bCs/>
          <w:sz w:val="24"/>
          <w:szCs w:val="24"/>
          <w:rtl/>
        </w:rPr>
        <w:t>وكالة بيزنس</w:t>
      </w:r>
      <w:r w:rsidRPr="006F0974">
        <w:rPr>
          <w:rFonts w:ascii="Calibri" w:hAnsi="Calibri" w:cs="Calibri"/>
          <w:b/>
          <w:bCs/>
          <w:sz w:val="24"/>
          <w:szCs w:val="24"/>
          <w:rtl/>
        </w:rPr>
        <w:t xml:space="preserve"> فرانس في الشرق الأدنى والشرق الأوسط،</w:t>
      </w:r>
      <w:r w:rsidRPr="006F0974">
        <w:rPr>
          <w:rFonts w:ascii="Calibri" w:hAnsi="Calibri" w:cs="Calibri"/>
          <w:sz w:val="24"/>
          <w:szCs w:val="24"/>
          <w:rtl/>
        </w:rPr>
        <w:t xml:space="preserve"> قائلاً: "نحن سعداء بإطلاق وتوسيع نطاق الوصول إلى سوق بيزنس فران</w:t>
      </w:r>
      <w:r>
        <w:rPr>
          <w:rFonts w:ascii="Calibri" w:hAnsi="Calibri" w:cs="Calibri" w:hint="cs"/>
          <w:sz w:val="24"/>
          <w:szCs w:val="24"/>
          <w:rtl/>
        </w:rPr>
        <w:t>س</w:t>
      </w:r>
      <w:r w:rsidRPr="006F0974">
        <w:rPr>
          <w:rFonts w:ascii="Calibri" w:hAnsi="Calibri" w:cs="Calibri"/>
          <w:sz w:val="24"/>
          <w:szCs w:val="24"/>
          <w:rtl/>
        </w:rPr>
        <w:t xml:space="preserve">، الذي يقدم أكثر من 20,000 مرجعًا متميزًا للأغذية والمشروبات. توفر هذه المنصة المدعومة من الحكومة مساحة آمنة وديناميكية لاستكشاف أحدث الابتكارات الفرنسية، واتجاهات السوق، والفرص التجارية. </w:t>
      </w:r>
      <w:r>
        <w:rPr>
          <w:rFonts w:ascii="Calibri" w:hAnsi="Calibri" w:cs="Calibri" w:hint="cs"/>
          <w:sz w:val="24"/>
          <w:szCs w:val="24"/>
          <w:rtl/>
        </w:rPr>
        <w:t>و</w:t>
      </w:r>
      <w:r w:rsidRPr="006F0974">
        <w:rPr>
          <w:rFonts w:ascii="Calibri" w:hAnsi="Calibri" w:cs="Calibri"/>
          <w:sz w:val="24"/>
          <w:szCs w:val="24"/>
          <w:rtl/>
        </w:rPr>
        <w:t>مع تسجيل</w:t>
      </w:r>
      <w:r>
        <w:rPr>
          <w:rFonts w:ascii="Calibri" w:hAnsi="Calibri" w:cs="Calibri" w:hint="cs"/>
          <w:sz w:val="24"/>
          <w:szCs w:val="24"/>
          <w:rtl/>
        </w:rPr>
        <w:t>ها</w:t>
      </w:r>
      <w:r w:rsidRPr="006F0974">
        <w:rPr>
          <w:rFonts w:ascii="Calibri" w:hAnsi="Calibri" w:cs="Calibri"/>
          <w:sz w:val="24"/>
          <w:szCs w:val="24"/>
          <w:rtl/>
        </w:rPr>
        <w:t xml:space="preserve"> ما يقرب من 350 مشتريًا من الشرق الأدنى والشرق </w:t>
      </w:r>
      <w:proofErr w:type="gramStart"/>
      <w:r w:rsidRPr="006F0974">
        <w:rPr>
          <w:rFonts w:ascii="Calibri" w:hAnsi="Calibri" w:cs="Calibri"/>
          <w:sz w:val="24"/>
          <w:szCs w:val="24"/>
          <w:rtl/>
        </w:rPr>
        <w:t>الأوسط ،</w:t>
      </w:r>
      <w:proofErr w:type="gramEnd"/>
      <w:r w:rsidRPr="006F0974">
        <w:rPr>
          <w:rFonts w:ascii="Calibri" w:hAnsi="Calibri" w:cs="Calibri"/>
          <w:sz w:val="24"/>
          <w:szCs w:val="24"/>
          <w:rtl/>
        </w:rPr>
        <w:t xml:space="preserve"> تعمل المنصة بنشاط على تعزيز العلاقات التجارية في جميع أنحاء المنطقة</w:t>
      </w:r>
      <w:r w:rsidRPr="006F0974">
        <w:rPr>
          <w:rFonts w:ascii="Calibri" w:hAnsi="Calibri" w:cs="Calibri"/>
          <w:sz w:val="24"/>
          <w:szCs w:val="24"/>
        </w:rPr>
        <w:t>".</w:t>
      </w:r>
    </w:p>
    <w:p w14:paraId="48AAE29E" w14:textId="77777777" w:rsidR="00F50E12" w:rsidRPr="00F50E12" w:rsidRDefault="00F50E12" w:rsidP="00F50E12">
      <w:pPr>
        <w:pStyle w:val="Titre3"/>
        <w:bidi/>
        <w:spacing w:before="281" w:after="281"/>
        <w:rPr>
          <w:rFonts w:ascii="Calibri" w:hAnsi="Calibri" w:cs="Calibri"/>
          <w:b/>
          <w:bCs/>
          <w:color w:val="auto"/>
          <w:sz w:val="24"/>
          <w:szCs w:val="24"/>
          <w:lang w:val="en-US"/>
        </w:rPr>
      </w:pPr>
      <w:r w:rsidRPr="00F50E12">
        <w:rPr>
          <w:rFonts w:ascii="Calibri" w:hAnsi="Calibri" w:cs="Calibri"/>
          <w:b/>
          <w:bCs/>
          <w:color w:val="auto"/>
          <w:sz w:val="24"/>
          <w:szCs w:val="24"/>
          <w:rtl/>
        </w:rPr>
        <w:t>تجارب طهي حية وأنشطة تفاعلية</w:t>
      </w:r>
    </w:p>
    <w:p w14:paraId="5EC496BF" w14:textId="77777777" w:rsidR="00F50E12" w:rsidRPr="0072733F" w:rsidRDefault="00F50E12" w:rsidP="00F50E12">
      <w:pPr>
        <w:bidi/>
        <w:spacing w:before="100" w:beforeAutospacing="1" w:after="100" w:afterAutospacing="1"/>
        <w:rPr>
          <w:rFonts w:ascii="Calibri" w:eastAsia="Times New Roman" w:hAnsi="Calibri" w:cs="Calibri"/>
          <w:kern w:val="0"/>
          <w:sz w:val="24"/>
          <w:szCs w:val="24"/>
          <w:lang w:val="en-US"/>
          <w14:ligatures w14:val="none"/>
        </w:rPr>
      </w:pPr>
      <w:r w:rsidRPr="0072733F">
        <w:rPr>
          <w:rFonts w:ascii="Calibri" w:eastAsia="Times New Roman" w:hAnsi="Calibri" w:cs="Calibri"/>
          <w:kern w:val="0"/>
          <w:sz w:val="24"/>
          <w:szCs w:val="24"/>
          <w:rtl/>
          <w:lang w:val="en-US"/>
          <w14:ligatures w14:val="none"/>
        </w:rPr>
        <w:t>سيخوض زوار</w:t>
      </w:r>
      <w:r w:rsidRPr="00C302DD">
        <w:rPr>
          <w:rFonts w:ascii="Calibri" w:eastAsia="Times New Roman" w:hAnsi="Calibri" w:cs="Calibri"/>
          <w:kern w:val="0"/>
          <w:sz w:val="24"/>
          <w:szCs w:val="24"/>
          <w:rtl/>
          <w:lang w:val="en-US"/>
          <w14:ligatures w14:val="none"/>
        </w:rPr>
        <w:t xml:space="preserve"> </w:t>
      </w:r>
      <w:r w:rsidRPr="0072733F">
        <w:rPr>
          <w:rFonts w:ascii="Calibri" w:eastAsia="Times New Roman" w:hAnsi="Calibri" w:cs="Calibri"/>
          <w:kern w:val="0"/>
          <w:sz w:val="24"/>
          <w:szCs w:val="24"/>
          <w:rtl/>
          <w:lang w:val="en-US"/>
          <w14:ligatures w14:val="none"/>
        </w:rPr>
        <w:t xml:space="preserve">الجناح الفرنسي </w:t>
      </w:r>
      <w:r w:rsidRPr="00F50E12">
        <w:rPr>
          <w:rFonts w:ascii="Calibri" w:eastAsia="Times New Roman" w:hAnsi="Calibri" w:cs="Calibri"/>
          <w:kern w:val="0"/>
          <w:sz w:val="24"/>
          <w:szCs w:val="24"/>
          <w:rtl/>
          <w:lang w:val="en-US"/>
          <w14:ligatures w14:val="none"/>
        </w:rPr>
        <w:t>رحلة تذوق استثنائية</w:t>
      </w:r>
      <w:r w:rsidRPr="0072733F">
        <w:rPr>
          <w:rFonts w:ascii="Calibri" w:eastAsia="Times New Roman" w:hAnsi="Calibri" w:cs="Calibri"/>
          <w:kern w:val="0"/>
          <w:sz w:val="24"/>
          <w:szCs w:val="24"/>
          <w:rtl/>
          <w:lang w:val="en-US"/>
          <w14:ligatures w14:val="none"/>
        </w:rPr>
        <w:t xml:space="preserve">، حيث سيختبرون إبداع وخبرة المطبخ الفرنسي من خلال عروض طهي </w:t>
      </w:r>
      <w:r w:rsidRPr="00C302DD">
        <w:rPr>
          <w:rFonts w:ascii="Calibri" w:eastAsia="Times New Roman" w:hAnsi="Calibri" w:cs="Calibri"/>
          <w:kern w:val="0"/>
          <w:sz w:val="24"/>
          <w:szCs w:val="24"/>
          <w:rtl/>
          <w:lang w:val="en-US"/>
          <w14:ligatures w14:val="none"/>
        </w:rPr>
        <w:t>حية</w:t>
      </w:r>
      <w:r w:rsidRPr="0072733F">
        <w:rPr>
          <w:rFonts w:ascii="Calibri" w:eastAsia="Times New Roman" w:hAnsi="Calibri" w:cs="Calibri"/>
          <w:kern w:val="0"/>
          <w:sz w:val="24"/>
          <w:szCs w:val="24"/>
          <w:rtl/>
          <w:lang w:val="en-US"/>
          <w14:ligatures w14:val="none"/>
        </w:rPr>
        <w:t xml:space="preserve">، </w:t>
      </w:r>
      <w:r w:rsidRPr="00C302DD">
        <w:rPr>
          <w:rFonts w:ascii="Calibri" w:eastAsia="Times New Roman" w:hAnsi="Calibri" w:cs="Calibri"/>
          <w:kern w:val="0"/>
          <w:sz w:val="24"/>
          <w:szCs w:val="24"/>
          <w:rtl/>
          <w:lang w:val="en-US" w:bidi="ar-AE"/>
          <w14:ligatures w14:val="none"/>
        </w:rPr>
        <w:t>و</w:t>
      </w:r>
      <w:r w:rsidRPr="0072733F">
        <w:rPr>
          <w:rFonts w:ascii="Calibri" w:eastAsia="Times New Roman" w:hAnsi="Calibri" w:cs="Calibri"/>
          <w:kern w:val="0"/>
          <w:sz w:val="24"/>
          <w:szCs w:val="24"/>
          <w:rtl/>
          <w:lang w:val="en-US"/>
          <w14:ligatures w14:val="none"/>
        </w:rPr>
        <w:t>تذوق المنتجات، وتجارب غامرة</w:t>
      </w:r>
      <w:r w:rsidRPr="0072733F">
        <w:rPr>
          <w:rFonts w:ascii="Calibri" w:eastAsia="Times New Roman" w:hAnsi="Calibri" w:cs="Calibri"/>
          <w:kern w:val="0"/>
          <w:sz w:val="24"/>
          <w:szCs w:val="24"/>
          <w:lang w:val="en-US"/>
          <w14:ligatures w14:val="none"/>
        </w:rPr>
        <w:t>.</w:t>
      </w:r>
    </w:p>
    <w:p w14:paraId="66A14E53" w14:textId="77777777" w:rsidR="0005640E" w:rsidRPr="0005640E" w:rsidRDefault="0005640E" w:rsidP="0005640E">
      <w:pPr>
        <w:bidi/>
        <w:spacing w:before="100" w:beforeAutospacing="1" w:after="100" w:afterAutospacing="1"/>
        <w:rPr>
          <w:rFonts w:ascii="Calibri" w:eastAsia="Times New Roman" w:hAnsi="Calibri" w:cs="Calibri"/>
          <w:b/>
          <w:bCs/>
          <w:kern w:val="0"/>
          <w:sz w:val="24"/>
          <w:szCs w:val="24"/>
          <w:lang w:val="en-US"/>
          <w14:ligatures w14:val="none"/>
        </w:rPr>
      </w:pPr>
      <w:r w:rsidRPr="0005640E">
        <w:rPr>
          <w:rFonts w:ascii="Calibri" w:eastAsia="Times New Roman" w:hAnsi="Calibri" w:cs="Calibri"/>
          <w:b/>
          <w:bCs/>
          <w:kern w:val="0"/>
          <w:sz w:val="24"/>
          <w:szCs w:val="24"/>
          <w:rtl/>
          <w:lang w:val="en-US"/>
          <w14:ligatures w14:val="none"/>
        </w:rPr>
        <w:t>اليوم الأول: الافتتاح الكبير</w:t>
      </w:r>
    </w:p>
    <w:p w14:paraId="5546B6B2" w14:textId="6BE1A8D2" w:rsidR="0005640E" w:rsidRPr="00EB0F07" w:rsidRDefault="0005640E" w:rsidP="0005640E">
      <w:pPr>
        <w:bidi/>
        <w:spacing w:before="100" w:beforeAutospacing="1" w:after="100" w:afterAutospacing="1"/>
        <w:rPr>
          <w:rFonts w:ascii="Calibri" w:eastAsia="Times New Roman" w:hAnsi="Calibri" w:cs="Calibri"/>
          <w:kern w:val="0"/>
          <w:sz w:val="24"/>
          <w:szCs w:val="24"/>
          <w:lang w:val="en-US"/>
          <w14:ligatures w14:val="none"/>
        </w:rPr>
      </w:pPr>
      <w:r w:rsidRPr="00EB0F07">
        <w:rPr>
          <w:rFonts w:ascii="Calibri" w:eastAsia="Times New Roman" w:hAnsi="Calibri" w:cs="Calibri"/>
          <w:kern w:val="0"/>
          <w:sz w:val="24"/>
          <w:szCs w:val="24"/>
          <w:rtl/>
          <w:lang w:val="en-US"/>
          <w14:ligatures w14:val="none"/>
        </w:rPr>
        <w:t xml:space="preserve">سيبدأ الحدث بتقديم </w:t>
      </w:r>
      <w:r w:rsidRPr="0005640E">
        <w:rPr>
          <w:rFonts w:ascii="Calibri" w:eastAsia="Times New Roman" w:hAnsi="Calibri" w:cs="Calibri"/>
          <w:kern w:val="0"/>
          <w:sz w:val="24"/>
          <w:szCs w:val="24"/>
          <w:rtl/>
          <w:lang w:val="en-US"/>
          <w14:ligatures w14:val="none"/>
        </w:rPr>
        <w:t>عرض طهي حي،</w:t>
      </w:r>
      <w:r w:rsidRPr="00EB0F07">
        <w:rPr>
          <w:rFonts w:ascii="Calibri" w:eastAsia="Times New Roman" w:hAnsi="Calibri" w:cs="Calibri"/>
          <w:kern w:val="0"/>
          <w:sz w:val="24"/>
          <w:szCs w:val="24"/>
          <w:rtl/>
          <w:lang w:val="en-US"/>
          <w14:ligatures w14:val="none"/>
        </w:rPr>
        <w:t xml:space="preserve"> يستضيفه </w:t>
      </w:r>
      <w:r w:rsidRPr="0005640E">
        <w:rPr>
          <w:rFonts w:ascii="Calibri" w:eastAsia="Times New Roman" w:hAnsi="Calibri" w:cs="Calibri"/>
          <w:kern w:val="0"/>
          <w:sz w:val="24"/>
          <w:szCs w:val="24"/>
          <w:rtl/>
          <w:lang w:val="en-US"/>
          <w14:ligatures w14:val="none"/>
        </w:rPr>
        <w:t>مُقدّم تلفزيوني مرموق مقيم في دولة الإمارات العربية المتحدة،</w:t>
      </w:r>
      <w:r w:rsidRPr="00EB0F07">
        <w:rPr>
          <w:rFonts w:ascii="Calibri" w:eastAsia="Times New Roman" w:hAnsi="Calibri" w:cs="Calibri"/>
          <w:kern w:val="0"/>
          <w:sz w:val="24"/>
          <w:szCs w:val="24"/>
          <w:rtl/>
          <w:lang w:val="en-US"/>
          <w14:ligatures w14:val="none"/>
        </w:rPr>
        <w:t xml:space="preserve"> بالإضافة إلى </w:t>
      </w:r>
      <w:r w:rsidRPr="0005640E">
        <w:rPr>
          <w:rFonts w:ascii="Calibri" w:eastAsia="Times New Roman" w:hAnsi="Calibri" w:cs="Calibri"/>
          <w:kern w:val="0"/>
          <w:sz w:val="24"/>
          <w:szCs w:val="24"/>
          <w:rtl/>
          <w:lang w:val="en-US"/>
          <w14:ligatures w14:val="none"/>
        </w:rPr>
        <w:t>الشيف الفرنسي المبدع كريستوف برودوم</w:t>
      </w:r>
      <w:r w:rsidRPr="00EB0F07">
        <w:rPr>
          <w:rFonts w:ascii="Calibri" w:eastAsia="Times New Roman" w:hAnsi="Calibri" w:cs="Calibri"/>
          <w:kern w:val="0"/>
          <w:sz w:val="24"/>
          <w:szCs w:val="24"/>
          <w:rtl/>
          <w:lang w:val="en-US"/>
          <w14:ligatures w14:val="none"/>
        </w:rPr>
        <w:t xml:space="preserve">، مدير فن الطهي في فندق </w:t>
      </w:r>
      <w:proofErr w:type="spellStart"/>
      <w:r w:rsidRPr="00EB0F07">
        <w:rPr>
          <w:rFonts w:ascii="Calibri" w:eastAsia="Times New Roman" w:hAnsi="Calibri" w:cs="Calibri"/>
          <w:kern w:val="0"/>
          <w:sz w:val="24"/>
          <w:szCs w:val="24"/>
          <w:rtl/>
          <w:lang w:val="en-US"/>
          <w14:ligatures w14:val="none"/>
        </w:rPr>
        <w:t>ميلينيوم</w:t>
      </w:r>
      <w:proofErr w:type="spellEnd"/>
      <w:r w:rsidRPr="00EB0F07">
        <w:rPr>
          <w:rFonts w:ascii="Calibri" w:eastAsia="Times New Roman" w:hAnsi="Calibri" w:cs="Calibri"/>
          <w:kern w:val="0"/>
          <w:sz w:val="24"/>
          <w:szCs w:val="24"/>
          <w:rtl/>
          <w:lang w:val="en-US"/>
          <w14:ligatures w14:val="none"/>
        </w:rPr>
        <w:t xml:space="preserve"> بلازا داون تاون</w:t>
      </w:r>
      <w:r w:rsidRPr="00EB0F07">
        <w:rPr>
          <w:rFonts w:ascii="Calibri" w:eastAsia="Times New Roman" w:hAnsi="Calibri" w:cs="Calibri"/>
          <w:kern w:val="0"/>
          <w:sz w:val="24"/>
          <w:szCs w:val="24"/>
          <w:lang w:val="en-US"/>
          <w14:ligatures w14:val="none"/>
        </w:rPr>
        <w:t xml:space="preserve">. </w:t>
      </w:r>
      <w:r w:rsidRPr="00EB0F07">
        <w:rPr>
          <w:rFonts w:ascii="Calibri" w:eastAsia="Times New Roman" w:hAnsi="Calibri" w:cs="Calibri"/>
          <w:kern w:val="0"/>
          <w:sz w:val="24"/>
          <w:szCs w:val="24"/>
          <w:rtl/>
          <w:lang w:val="en-US" w:bidi="ar-AE"/>
          <w14:ligatures w14:val="none"/>
        </w:rPr>
        <w:t>و</w:t>
      </w:r>
      <w:r w:rsidRPr="00EB0F07">
        <w:rPr>
          <w:rFonts w:ascii="Calibri" w:eastAsia="Times New Roman" w:hAnsi="Calibri" w:cs="Calibri"/>
          <w:kern w:val="0"/>
          <w:sz w:val="24"/>
          <w:szCs w:val="24"/>
          <w:rtl/>
          <w:lang w:val="en-US"/>
          <w14:ligatures w14:val="none"/>
        </w:rPr>
        <w:t xml:space="preserve">سيحظى الحضور بفرصة مشاهدة مباشرة للإبداع والمهارات التي تُميز </w:t>
      </w:r>
      <w:r>
        <w:rPr>
          <w:rFonts w:ascii="Calibri" w:eastAsia="Times New Roman" w:hAnsi="Calibri" w:cs="Calibri" w:hint="cs"/>
          <w:kern w:val="0"/>
          <w:sz w:val="24"/>
          <w:szCs w:val="24"/>
          <w:rtl/>
          <w:lang w:val="en-US"/>
          <w14:ligatures w14:val="none"/>
        </w:rPr>
        <w:t>فن الطهي الفرنسي</w:t>
      </w:r>
      <w:r w:rsidRPr="00EB0F07">
        <w:rPr>
          <w:rFonts w:ascii="Calibri" w:eastAsia="Times New Roman" w:hAnsi="Calibri" w:cs="Calibri"/>
          <w:kern w:val="0"/>
          <w:sz w:val="24"/>
          <w:szCs w:val="24"/>
          <w:rtl/>
          <w:lang w:val="en-US"/>
          <w14:ligatures w14:val="none"/>
        </w:rPr>
        <w:t>، يتبع ذلك تجربة تذوق حصرية ومميزة لأشهى المنتجات</w:t>
      </w:r>
      <w:r w:rsidRPr="00EB0F07">
        <w:rPr>
          <w:rFonts w:ascii="Calibri" w:eastAsia="Times New Roman" w:hAnsi="Calibri" w:cs="Calibri"/>
          <w:kern w:val="0"/>
          <w:sz w:val="24"/>
          <w:szCs w:val="24"/>
          <w:lang w:val="en-US"/>
          <w14:ligatures w14:val="none"/>
        </w:rPr>
        <w:t>.</w:t>
      </w:r>
    </w:p>
    <w:p w14:paraId="64B11097" w14:textId="7CBB1AC1" w:rsidR="0005640E" w:rsidRPr="00347CAC" w:rsidRDefault="0005640E" w:rsidP="0005640E">
      <w:pPr>
        <w:pStyle w:val="Titre4"/>
        <w:bidi/>
        <w:spacing w:before="319" w:after="319" w:line="259" w:lineRule="auto"/>
        <w:rPr>
          <w:rFonts w:ascii="Calibri" w:eastAsia="Outfit" w:hAnsi="Calibri" w:cs="Calibri"/>
          <w:b/>
          <w:bCs/>
          <w:i w:val="0"/>
          <w:iCs w:val="0"/>
          <w:color w:val="auto"/>
          <w:sz w:val="24"/>
          <w:szCs w:val="24"/>
          <w:lang w:val="en-US"/>
        </w:rPr>
      </w:pPr>
      <w:r w:rsidRPr="00347CAC">
        <w:rPr>
          <w:rFonts w:ascii="Calibri" w:hAnsi="Calibri" w:cs="Calibri"/>
          <w:b/>
          <w:bCs/>
          <w:i w:val="0"/>
          <w:iCs w:val="0"/>
          <w:color w:val="auto"/>
          <w:sz w:val="24"/>
          <w:szCs w:val="24"/>
          <w:rtl/>
        </w:rPr>
        <w:t xml:space="preserve">اليوم الثاني: </w:t>
      </w:r>
      <w:r w:rsidR="00347CAC" w:rsidRPr="00347CAC">
        <w:rPr>
          <w:rFonts w:ascii="Calibri" w:hAnsi="Calibri" w:cs="Calibri"/>
          <w:b/>
          <w:bCs/>
          <w:i w:val="0"/>
          <w:iCs w:val="0"/>
          <w:color w:val="auto"/>
          <w:sz w:val="24"/>
          <w:szCs w:val="24"/>
          <w:rtl/>
          <w:lang w:bidi="ar-AE"/>
        </w:rPr>
        <w:t>تمازج طهوي</w:t>
      </w:r>
      <w:r w:rsidRPr="00347CAC">
        <w:rPr>
          <w:rFonts w:ascii="Calibri" w:hAnsi="Calibri" w:cs="Calibri"/>
          <w:b/>
          <w:bCs/>
          <w:i w:val="0"/>
          <w:iCs w:val="0"/>
          <w:color w:val="auto"/>
          <w:sz w:val="24"/>
          <w:szCs w:val="24"/>
          <w:rtl/>
        </w:rPr>
        <w:t xml:space="preserve"> حيث تلتقي فرنسا والإمارات</w:t>
      </w:r>
    </w:p>
    <w:p w14:paraId="1874B2AB" w14:textId="77777777" w:rsidR="00347CAC" w:rsidRPr="00347CAC" w:rsidRDefault="00347CAC" w:rsidP="00347CAC">
      <w:pPr>
        <w:bidi/>
        <w:spacing w:before="100" w:beforeAutospacing="1" w:after="100" w:afterAutospacing="1"/>
        <w:rPr>
          <w:rFonts w:ascii="Calibri" w:eastAsia="Times New Roman" w:hAnsi="Calibri" w:cs="Calibri"/>
          <w:kern w:val="0"/>
          <w:sz w:val="24"/>
          <w:szCs w:val="24"/>
          <w:lang w:val="en-US"/>
          <w14:ligatures w14:val="none"/>
        </w:rPr>
      </w:pPr>
      <w:r w:rsidRPr="00347CAC">
        <w:rPr>
          <w:rFonts w:ascii="Calibri" w:eastAsia="Times New Roman" w:hAnsi="Calibri" w:cs="Calibri"/>
          <w:kern w:val="0"/>
          <w:sz w:val="24"/>
          <w:szCs w:val="24"/>
          <w:rtl/>
          <w:lang w:val="en-US"/>
          <w14:ligatures w14:val="none"/>
        </w:rPr>
        <w:t xml:space="preserve">يُعد هذا الحدث من أبرز فعاليات </w:t>
      </w:r>
      <w:proofErr w:type="spellStart"/>
      <w:r w:rsidRPr="00347CAC">
        <w:rPr>
          <w:rFonts w:ascii="Calibri" w:eastAsia="Times New Roman" w:hAnsi="Calibri" w:cs="Calibri"/>
          <w:kern w:val="0"/>
          <w:sz w:val="24"/>
          <w:szCs w:val="24"/>
          <w:rtl/>
          <w:lang w:val="en-US"/>
          <w14:ligatures w14:val="none"/>
        </w:rPr>
        <w:t>جلفود</w:t>
      </w:r>
      <w:proofErr w:type="spellEnd"/>
      <w:r w:rsidRPr="00347CAC">
        <w:rPr>
          <w:rFonts w:ascii="Calibri" w:eastAsia="Times New Roman" w:hAnsi="Calibri" w:cs="Calibri"/>
          <w:kern w:val="0"/>
          <w:sz w:val="24"/>
          <w:szCs w:val="24"/>
          <w:rtl/>
          <w:lang w:val="en-US"/>
          <w14:ligatures w14:val="none"/>
        </w:rPr>
        <w:t xml:space="preserve"> 2025، حيث يتعاون كل من الشيف الإماراتية سمية عبيد والشيف الفرنسي </w:t>
      </w:r>
      <w:proofErr w:type="spellStart"/>
      <w:r w:rsidRPr="00347CAC">
        <w:rPr>
          <w:rFonts w:ascii="Calibri" w:eastAsia="Times New Roman" w:hAnsi="Calibri" w:cs="Calibri"/>
          <w:kern w:val="0"/>
          <w:sz w:val="24"/>
          <w:szCs w:val="24"/>
          <w:rtl/>
          <w:lang w:val="en-US"/>
          <w14:ligatures w14:val="none"/>
        </w:rPr>
        <w:t>ميلفين</w:t>
      </w:r>
      <w:proofErr w:type="spellEnd"/>
      <w:r w:rsidRPr="00347CAC">
        <w:rPr>
          <w:rFonts w:ascii="Calibri" w:eastAsia="Times New Roman" w:hAnsi="Calibri" w:cs="Calibri"/>
          <w:kern w:val="0"/>
          <w:sz w:val="24"/>
          <w:szCs w:val="24"/>
          <w:rtl/>
          <w:lang w:val="en-US"/>
          <w14:ligatures w14:val="none"/>
        </w:rPr>
        <w:t xml:space="preserve"> </w:t>
      </w:r>
      <w:proofErr w:type="spellStart"/>
      <w:r w:rsidRPr="00347CAC">
        <w:rPr>
          <w:rFonts w:ascii="Calibri" w:eastAsia="Times New Roman" w:hAnsi="Calibri" w:cs="Calibri"/>
          <w:kern w:val="0"/>
          <w:sz w:val="24"/>
          <w:szCs w:val="24"/>
          <w:rtl/>
          <w:lang w:val="en-US"/>
          <w14:ligatures w14:val="none"/>
        </w:rPr>
        <w:t>نغوندو</w:t>
      </w:r>
      <w:proofErr w:type="spellEnd"/>
      <w:r w:rsidRPr="00347CAC">
        <w:rPr>
          <w:rFonts w:ascii="Calibri" w:eastAsia="Times New Roman" w:hAnsi="Calibri" w:cs="Calibri"/>
          <w:kern w:val="0"/>
          <w:sz w:val="24"/>
          <w:szCs w:val="24"/>
          <w:rtl/>
          <w:lang w:val="en-US"/>
          <w14:ligatures w14:val="none"/>
        </w:rPr>
        <w:t xml:space="preserve"> في جلسة طهي مباشرة، يمزجان خلالها بين نكهات المطبخ الفرنسي والإماراتي، ليقدما أطباقًا مبتكرة تعكس تمازج التقاليد </w:t>
      </w:r>
      <w:proofErr w:type="spellStart"/>
      <w:r w:rsidRPr="00347CAC">
        <w:rPr>
          <w:rFonts w:ascii="Calibri" w:eastAsia="Times New Roman" w:hAnsi="Calibri" w:cs="Calibri"/>
          <w:kern w:val="0"/>
          <w:sz w:val="24"/>
          <w:szCs w:val="24"/>
          <w:rtl/>
          <w:lang w:val="en-US"/>
          <w14:ligatures w14:val="none"/>
        </w:rPr>
        <w:t>الطهوية</w:t>
      </w:r>
      <w:proofErr w:type="spellEnd"/>
      <w:r w:rsidRPr="00347CAC">
        <w:rPr>
          <w:rFonts w:ascii="Calibri" w:eastAsia="Times New Roman" w:hAnsi="Calibri" w:cs="Calibri"/>
          <w:kern w:val="0"/>
          <w:sz w:val="24"/>
          <w:szCs w:val="24"/>
          <w:rtl/>
          <w:lang w:val="en-US"/>
          <w14:ligatures w14:val="none"/>
        </w:rPr>
        <w:t xml:space="preserve"> بأسلوب إبداعي فريد</w:t>
      </w:r>
      <w:r w:rsidRPr="00347CAC">
        <w:rPr>
          <w:rFonts w:ascii="Calibri" w:eastAsia="Times New Roman" w:hAnsi="Calibri" w:cs="Calibri"/>
          <w:kern w:val="0"/>
          <w:sz w:val="24"/>
          <w:szCs w:val="24"/>
          <w:lang w:val="en-US"/>
          <w14:ligatures w14:val="none"/>
        </w:rPr>
        <w:t>.</w:t>
      </w:r>
    </w:p>
    <w:p w14:paraId="665710C0" w14:textId="77777777" w:rsidR="00CC44A3" w:rsidRPr="00CC44A3" w:rsidRDefault="00CC44A3" w:rsidP="00CC44A3">
      <w:pPr>
        <w:bidi/>
        <w:spacing w:before="100" w:beforeAutospacing="1" w:after="100" w:afterAutospacing="1"/>
        <w:rPr>
          <w:rFonts w:ascii="Calibri" w:eastAsiaTheme="majorEastAsia" w:hAnsi="Calibri" w:cs="Calibri"/>
          <w:b/>
          <w:bCs/>
          <w:sz w:val="24"/>
          <w:szCs w:val="24"/>
        </w:rPr>
      </w:pPr>
      <w:proofErr w:type="spellStart"/>
      <w:r w:rsidRPr="00CC44A3">
        <w:rPr>
          <w:rFonts w:ascii="Calibri" w:eastAsiaTheme="majorEastAsia" w:hAnsi="Calibri" w:cs="Calibri"/>
          <w:b/>
          <w:bCs/>
          <w:sz w:val="24"/>
          <w:szCs w:val="24"/>
        </w:rPr>
        <w:t>اليوم</w:t>
      </w:r>
      <w:proofErr w:type="spellEnd"/>
      <w:r w:rsidRPr="00CC44A3">
        <w:rPr>
          <w:rFonts w:ascii="Calibri" w:eastAsiaTheme="majorEastAsia" w:hAnsi="Calibri" w:cs="Calibri"/>
          <w:b/>
          <w:bCs/>
          <w:sz w:val="24"/>
          <w:szCs w:val="24"/>
        </w:rPr>
        <w:t xml:space="preserve"> </w:t>
      </w:r>
      <w:proofErr w:type="spellStart"/>
      <w:proofErr w:type="gramStart"/>
      <w:r w:rsidRPr="00CC44A3">
        <w:rPr>
          <w:rFonts w:ascii="Calibri" w:eastAsiaTheme="majorEastAsia" w:hAnsi="Calibri" w:cs="Calibri"/>
          <w:b/>
          <w:bCs/>
          <w:sz w:val="24"/>
          <w:szCs w:val="24"/>
        </w:rPr>
        <w:t>الثالث</w:t>
      </w:r>
      <w:proofErr w:type="spellEnd"/>
      <w:r w:rsidRPr="00CC44A3">
        <w:rPr>
          <w:rFonts w:ascii="Calibri" w:eastAsiaTheme="majorEastAsia" w:hAnsi="Calibri" w:cs="Calibri"/>
          <w:b/>
          <w:bCs/>
          <w:sz w:val="24"/>
          <w:szCs w:val="24"/>
        </w:rPr>
        <w:t>:</w:t>
      </w:r>
      <w:proofErr w:type="gramEnd"/>
      <w:r w:rsidRPr="00CC44A3">
        <w:rPr>
          <w:rFonts w:ascii="Calibri" w:eastAsiaTheme="majorEastAsia" w:hAnsi="Calibri" w:cs="Calibri"/>
          <w:b/>
          <w:bCs/>
          <w:sz w:val="24"/>
          <w:szCs w:val="24"/>
        </w:rPr>
        <w:t xml:space="preserve"> </w:t>
      </w:r>
      <w:proofErr w:type="spellStart"/>
      <w:r w:rsidRPr="00CC44A3">
        <w:rPr>
          <w:rFonts w:ascii="Calibri" w:eastAsiaTheme="majorEastAsia" w:hAnsi="Calibri" w:cs="Calibri"/>
          <w:b/>
          <w:bCs/>
          <w:sz w:val="24"/>
          <w:szCs w:val="24"/>
        </w:rPr>
        <w:t>تجربة</w:t>
      </w:r>
      <w:proofErr w:type="spellEnd"/>
      <w:r w:rsidRPr="00CC44A3">
        <w:rPr>
          <w:rFonts w:ascii="Calibri" w:eastAsiaTheme="majorEastAsia" w:hAnsi="Calibri" w:cs="Calibri"/>
          <w:b/>
          <w:bCs/>
          <w:sz w:val="24"/>
          <w:szCs w:val="24"/>
        </w:rPr>
        <w:t xml:space="preserve"> </w:t>
      </w:r>
      <w:proofErr w:type="spellStart"/>
      <w:r w:rsidRPr="00CC44A3">
        <w:rPr>
          <w:rFonts w:ascii="Calibri" w:eastAsiaTheme="majorEastAsia" w:hAnsi="Calibri" w:cs="Calibri"/>
          <w:b/>
          <w:bCs/>
          <w:sz w:val="24"/>
          <w:szCs w:val="24"/>
        </w:rPr>
        <w:t>استثنائية</w:t>
      </w:r>
      <w:proofErr w:type="spellEnd"/>
    </w:p>
    <w:p w14:paraId="2D96364C" w14:textId="530F751F" w:rsidR="00347CAC" w:rsidRDefault="00347CAC" w:rsidP="00347CAC">
      <w:pPr>
        <w:bidi/>
        <w:spacing w:before="100" w:beforeAutospacing="1" w:after="100" w:afterAutospacing="1"/>
        <w:rPr>
          <w:rFonts w:ascii="Calibri" w:eastAsia="Times New Roman" w:hAnsi="Calibri" w:cs="Calibri"/>
          <w:kern w:val="0"/>
          <w:sz w:val="24"/>
          <w:szCs w:val="24"/>
          <w:lang w:val="en-US"/>
          <w14:ligatures w14:val="none"/>
        </w:rPr>
      </w:pPr>
      <w:r w:rsidRPr="006D3F29">
        <w:rPr>
          <w:rFonts w:ascii="Calibri" w:eastAsia="Times New Roman" w:hAnsi="Calibri" w:cs="Calibri"/>
          <w:kern w:val="0"/>
          <w:sz w:val="24"/>
          <w:szCs w:val="24"/>
          <w:rtl/>
          <w:lang w:val="en-US"/>
          <w14:ligatures w14:val="none"/>
        </w:rPr>
        <w:t xml:space="preserve">جلسة طهي تفاعلية شيقة، يقودها شيف فرنسي، مما يُتيح للحضور فرصة مميزة للتفاعل المباشر مع </w:t>
      </w:r>
      <w:r w:rsidRPr="00347CAC">
        <w:rPr>
          <w:rFonts w:ascii="Calibri" w:eastAsia="Times New Roman" w:hAnsi="Calibri" w:cs="Calibri"/>
          <w:kern w:val="0"/>
          <w:sz w:val="24"/>
          <w:szCs w:val="24"/>
          <w:rtl/>
          <w:lang w:val="en-US"/>
          <w14:ligatures w14:val="none"/>
        </w:rPr>
        <w:t>مكونات فرنسية عالية الجودة</w:t>
      </w:r>
      <w:r w:rsidRPr="006D3F29">
        <w:rPr>
          <w:rFonts w:ascii="Calibri" w:eastAsia="Times New Roman" w:hAnsi="Calibri" w:cs="Calibri"/>
          <w:kern w:val="0"/>
          <w:sz w:val="24"/>
          <w:szCs w:val="24"/>
          <w:rtl/>
          <w:lang w:val="en-US"/>
          <w14:ligatures w14:val="none"/>
        </w:rPr>
        <w:t>. كما يُمكن للضيوف المشاركة في فعاليات تذوق المنتجات التي سيُقيمها جناح</w:t>
      </w:r>
      <w:r w:rsidRPr="006D3F29">
        <w:rPr>
          <w:rFonts w:ascii="Calibri" w:eastAsia="Times New Roman" w:hAnsi="Calibri" w:cs="Calibri"/>
          <w:kern w:val="0"/>
          <w:sz w:val="24"/>
          <w:szCs w:val="24"/>
          <w:lang w:val="en-US"/>
          <w14:ligatures w14:val="none"/>
        </w:rPr>
        <w:t xml:space="preserve"> </w:t>
      </w:r>
      <w:r w:rsidRPr="006D3F29">
        <w:rPr>
          <w:rFonts w:ascii="Calibri" w:eastAsia="Times New Roman" w:hAnsi="Calibri" w:cs="Calibri"/>
          <w:kern w:val="0"/>
          <w:sz w:val="24"/>
          <w:szCs w:val="24"/>
          <w:rtl/>
          <w:lang w:val="en-US"/>
          <w14:ligatures w14:val="none"/>
        </w:rPr>
        <w:t>بيزنس فرانس، حيث ستُتاح لهم فرصة الفوز بمجموعة منتقاة من المنتجات الفرنسية الذواقة الفاخرة</w:t>
      </w:r>
      <w:r w:rsidRPr="006D3F29">
        <w:rPr>
          <w:rFonts w:ascii="Calibri" w:eastAsia="Times New Roman" w:hAnsi="Calibri" w:cs="Calibri"/>
          <w:kern w:val="0"/>
          <w:sz w:val="24"/>
          <w:szCs w:val="24"/>
          <w:lang w:val="en-US"/>
          <w14:ligatures w14:val="none"/>
        </w:rPr>
        <w:t>.</w:t>
      </w:r>
    </w:p>
    <w:p w14:paraId="414F65C9" w14:textId="37C66219" w:rsidR="00E33370" w:rsidRPr="0043754B" w:rsidRDefault="0043754B" w:rsidP="00E33370">
      <w:pPr>
        <w:bidi/>
        <w:spacing w:before="100" w:beforeAutospacing="1" w:after="100" w:afterAutospacing="1"/>
        <w:rPr>
          <w:rFonts w:ascii="Calibri" w:eastAsia="Times New Roman" w:hAnsi="Calibri" w:cs="Calibri"/>
          <w:b/>
          <w:bCs/>
          <w:kern w:val="0"/>
          <w:sz w:val="24"/>
          <w:szCs w:val="24"/>
          <w:lang w:val="en-US"/>
          <w14:ligatures w14:val="none"/>
        </w:rPr>
      </w:pPr>
      <w:proofErr w:type="spellStart"/>
      <w:r w:rsidRPr="0043754B">
        <w:rPr>
          <w:rFonts w:ascii="Calibri" w:eastAsia="Times New Roman" w:hAnsi="Calibri" w:cs="Calibri"/>
          <w:b/>
          <w:bCs/>
          <w:kern w:val="0"/>
          <w:sz w:val="24"/>
          <w:szCs w:val="24"/>
          <w14:ligatures w14:val="none"/>
        </w:rPr>
        <w:lastRenderedPageBreak/>
        <w:t>اليوم</w:t>
      </w:r>
      <w:proofErr w:type="spellEnd"/>
      <w:r w:rsidRPr="0043754B">
        <w:rPr>
          <w:rFonts w:ascii="Calibri" w:eastAsia="Times New Roman" w:hAnsi="Calibri" w:cs="Calibri"/>
          <w:b/>
          <w:bCs/>
          <w:kern w:val="0"/>
          <w:sz w:val="24"/>
          <w:szCs w:val="24"/>
          <w14:ligatures w14:val="none"/>
        </w:rPr>
        <w:t xml:space="preserve"> </w:t>
      </w:r>
      <w:proofErr w:type="spellStart"/>
      <w:proofErr w:type="gramStart"/>
      <w:r w:rsidRPr="0043754B">
        <w:rPr>
          <w:rFonts w:ascii="Calibri" w:eastAsia="Times New Roman" w:hAnsi="Calibri" w:cs="Calibri"/>
          <w:b/>
          <w:bCs/>
          <w:kern w:val="0"/>
          <w:sz w:val="24"/>
          <w:szCs w:val="24"/>
          <w14:ligatures w14:val="none"/>
        </w:rPr>
        <w:t>الرابع</w:t>
      </w:r>
      <w:proofErr w:type="spellEnd"/>
      <w:r w:rsidRPr="0043754B">
        <w:rPr>
          <w:rFonts w:ascii="Calibri" w:eastAsia="Times New Roman" w:hAnsi="Calibri" w:cs="Calibri"/>
          <w:b/>
          <w:bCs/>
          <w:kern w:val="0"/>
          <w:sz w:val="24"/>
          <w:szCs w:val="24"/>
          <w14:ligatures w14:val="none"/>
        </w:rPr>
        <w:t>:</w:t>
      </w:r>
      <w:proofErr w:type="gramEnd"/>
      <w:r w:rsidRPr="0043754B">
        <w:rPr>
          <w:rFonts w:ascii="Calibri" w:eastAsia="Times New Roman" w:hAnsi="Calibri" w:cs="Calibri"/>
          <w:b/>
          <w:bCs/>
          <w:kern w:val="0"/>
          <w:sz w:val="24"/>
          <w:szCs w:val="24"/>
          <w14:ligatures w14:val="none"/>
        </w:rPr>
        <w:t xml:space="preserve"> </w:t>
      </w:r>
      <w:proofErr w:type="spellStart"/>
      <w:r w:rsidRPr="0043754B">
        <w:rPr>
          <w:rFonts w:ascii="Calibri" w:eastAsia="Times New Roman" w:hAnsi="Calibri" w:cs="Calibri"/>
          <w:b/>
          <w:bCs/>
          <w:kern w:val="0"/>
          <w:sz w:val="24"/>
          <w:szCs w:val="24"/>
          <w14:ligatures w14:val="none"/>
        </w:rPr>
        <w:t>فن</w:t>
      </w:r>
      <w:proofErr w:type="spellEnd"/>
      <w:r w:rsidRPr="0043754B">
        <w:rPr>
          <w:rFonts w:ascii="Calibri" w:eastAsia="Times New Roman" w:hAnsi="Calibri" w:cs="Calibri"/>
          <w:b/>
          <w:bCs/>
          <w:kern w:val="0"/>
          <w:sz w:val="24"/>
          <w:szCs w:val="24"/>
          <w14:ligatures w14:val="none"/>
        </w:rPr>
        <w:t xml:space="preserve"> </w:t>
      </w:r>
      <w:proofErr w:type="spellStart"/>
      <w:r w:rsidRPr="0043754B">
        <w:rPr>
          <w:rFonts w:ascii="Calibri" w:eastAsia="Times New Roman" w:hAnsi="Calibri" w:cs="Calibri"/>
          <w:b/>
          <w:bCs/>
          <w:kern w:val="0"/>
          <w:sz w:val="24"/>
          <w:szCs w:val="24"/>
          <w14:ligatures w14:val="none"/>
        </w:rPr>
        <w:t>تحضير</w:t>
      </w:r>
      <w:proofErr w:type="spellEnd"/>
      <w:r w:rsidRPr="0043754B">
        <w:rPr>
          <w:rFonts w:ascii="Calibri" w:eastAsia="Times New Roman" w:hAnsi="Calibri" w:cs="Calibri"/>
          <w:b/>
          <w:bCs/>
          <w:kern w:val="0"/>
          <w:sz w:val="24"/>
          <w:szCs w:val="24"/>
          <w14:ligatures w14:val="none"/>
        </w:rPr>
        <w:t xml:space="preserve"> </w:t>
      </w:r>
      <w:proofErr w:type="spellStart"/>
      <w:r w:rsidRPr="0043754B">
        <w:rPr>
          <w:rFonts w:ascii="Calibri" w:eastAsia="Times New Roman" w:hAnsi="Calibri" w:cs="Calibri"/>
          <w:b/>
          <w:bCs/>
          <w:kern w:val="0"/>
          <w:sz w:val="24"/>
          <w:szCs w:val="24"/>
          <w14:ligatures w14:val="none"/>
        </w:rPr>
        <w:t>القهوة</w:t>
      </w:r>
      <w:proofErr w:type="spellEnd"/>
      <w:r w:rsidRPr="0043754B">
        <w:rPr>
          <w:rFonts w:ascii="Calibri" w:eastAsia="Times New Roman" w:hAnsi="Calibri" w:cs="Calibri"/>
          <w:b/>
          <w:bCs/>
          <w:kern w:val="0"/>
          <w:sz w:val="24"/>
          <w:szCs w:val="24"/>
          <w14:ligatures w14:val="none"/>
        </w:rPr>
        <w:t xml:space="preserve"> </w:t>
      </w:r>
      <w:proofErr w:type="spellStart"/>
      <w:r w:rsidRPr="0043754B">
        <w:rPr>
          <w:rFonts w:ascii="Calibri" w:eastAsia="Times New Roman" w:hAnsi="Calibri" w:cs="Calibri"/>
          <w:b/>
          <w:bCs/>
          <w:kern w:val="0"/>
          <w:sz w:val="24"/>
          <w:szCs w:val="24"/>
          <w14:ligatures w14:val="none"/>
        </w:rPr>
        <w:t>والشاي</w:t>
      </w:r>
      <w:proofErr w:type="spellEnd"/>
      <w:r w:rsidRPr="0043754B">
        <w:rPr>
          <w:rFonts w:ascii="Calibri" w:eastAsia="Times New Roman" w:hAnsi="Calibri" w:cs="Calibri"/>
          <w:b/>
          <w:bCs/>
          <w:kern w:val="0"/>
          <w:sz w:val="24"/>
          <w:szCs w:val="24"/>
          <w14:ligatures w14:val="none"/>
        </w:rPr>
        <w:t xml:space="preserve"> </w:t>
      </w:r>
      <w:proofErr w:type="spellStart"/>
      <w:r w:rsidRPr="0043754B">
        <w:rPr>
          <w:rFonts w:ascii="Calibri" w:eastAsia="Times New Roman" w:hAnsi="Calibri" w:cs="Calibri"/>
          <w:b/>
          <w:bCs/>
          <w:kern w:val="0"/>
          <w:sz w:val="24"/>
          <w:szCs w:val="24"/>
          <w14:ligatures w14:val="none"/>
        </w:rPr>
        <w:t>المميز</w:t>
      </w:r>
      <w:proofErr w:type="spellEnd"/>
    </w:p>
    <w:p w14:paraId="4B8ABDED" w14:textId="612D7F6E" w:rsidR="005A6887" w:rsidRDefault="00FA78BE" w:rsidP="00FA78BE">
      <w:pPr>
        <w:bidi/>
        <w:spacing w:before="100" w:beforeAutospacing="1" w:after="100" w:afterAutospacing="1"/>
        <w:rPr>
          <w:rFonts w:ascii="Calibri" w:eastAsia="Times New Roman" w:hAnsi="Calibri" w:cs="Calibri"/>
          <w:b/>
          <w:bCs/>
          <w:kern w:val="0"/>
          <w:sz w:val="24"/>
          <w:szCs w:val="24"/>
          <w14:ligatures w14:val="none"/>
        </w:rPr>
      </w:pPr>
      <w:proofErr w:type="spellStart"/>
      <w:proofErr w:type="gramStart"/>
      <w:r w:rsidRPr="00FA78BE">
        <w:rPr>
          <w:rFonts w:ascii="Calibri" w:eastAsia="Times New Roman" w:hAnsi="Calibri" w:cs="Calibri"/>
          <w:kern w:val="0"/>
          <w:sz w:val="24"/>
          <w:szCs w:val="24"/>
          <w14:ligatures w14:val="none"/>
        </w:rPr>
        <w:t>يمكن</w:t>
      </w:r>
      <w:proofErr w:type="spellEnd"/>
      <w:proofErr w:type="gram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لزوّار</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الجناح</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الفرنسي</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الاستمتاع</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بجلسة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حصرية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لفن</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تحضير</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القهوة</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والشاي</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تقدمها</w:t>
      </w:r>
      <w:proofErr w:type="spellEnd"/>
      <w:r w:rsidRPr="00FA78BE">
        <w:rPr>
          <w:rFonts w:ascii="Calibri" w:eastAsia="Times New Roman" w:hAnsi="Calibri" w:cs="Calibri"/>
          <w:kern w:val="0"/>
          <w:sz w:val="24"/>
          <w:szCs w:val="24"/>
          <w14:ligatures w14:val="none"/>
        </w:rPr>
        <w:t xml:space="preserve"> </w:t>
      </w:r>
      <w:proofErr w:type="spellStart"/>
      <w:r w:rsidR="00E33370" w:rsidRPr="00E33370">
        <w:rPr>
          <w:rFonts w:ascii="Calibri" w:eastAsia="Times New Roman" w:hAnsi="Calibri" w:cs="Calibri"/>
          <w:b/>
          <w:bCs/>
          <w:kern w:val="0"/>
          <w:sz w:val="24"/>
          <w:szCs w:val="24"/>
          <w14:ligatures w14:val="none"/>
        </w:rPr>
        <w:t>كافيه</w:t>
      </w:r>
      <w:proofErr w:type="spellEnd"/>
      <w:r w:rsidR="00E33370">
        <w:rPr>
          <w:rFonts w:ascii="Calibri" w:eastAsia="Times New Roman" w:hAnsi="Calibri" w:cs="Calibri"/>
          <w:b/>
          <w:bCs/>
          <w:kern w:val="0"/>
          <w:sz w:val="24"/>
          <w:szCs w:val="24"/>
          <w14:ligatures w14:val="none"/>
        </w:rPr>
        <w:t xml:space="preserve"> </w:t>
      </w:r>
      <w:proofErr w:type="spellStart"/>
      <w:r w:rsidR="00E33370" w:rsidRPr="00E33370">
        <w:rPr>
          <w:rFonts w:ascii="Calibri" w:eastAsia="Times New Roman" w:hAnsi="Calibri" w:cs="Calibri"/>
          <w:b/>
          <w:bCs/>
          <w:kern w:val="0"/>
          <w:sz w:val="24"/>
          <w:szCs w:val="24"/>
          <w14:ligatures w14:val="none"/>
        </w:rPr>
        <w:t>ريشارد</w:t>
      </w:r>
      <w:proofErr w:type="spellEnd"/>
    </w:p>
    <w:p w14:paraId="21520088" w14:textId="424CDBFF" w:rsidR="00FA78BE" w:rsidRPr="00FA78BE" w:rsidRDefault="00FA78BE" w:rsidP="005A6887">
      <w:pPr>
        <w:bidi/>
        <w:spacing w:before="100" w:beforeAutospacing="1" w:after="100" w:afterAutospacing="1"/>
        <w:rPr>
          <w:rFonts w:ascii="Calibri" w:eastAsia="Times New Roman" w:hAnsi="Calibri" w:cs="Calibri"/>
          <w:kern w:val="0"/>
          <w:sz w:val="24"/>
          <w:szCs w:val="24"/>
          <w:rtl/>
          <w14:ligatures w14:val="none"/>
        </w:rPr>
      </w:pPr>
      <w:proofErr w:type="spellStart"/>
      <w:proofErr w:type="gramStart"/>
      <w:r w:rsidRPr="00FA78BE">
        <w:rPr>
          <w:rFonts w:ascii="Calibri" w:eastAsia="Times New Roman" w:hAnsi="Calibri" w:cs="Calibri"/>
          <w:kern w:val="0"/>
          <w:sz w:val="24"/>
          <w:szCs w:val="24"/>
          <w14:ligatures w14:val="none"/>
        </w:rPr>
        <w:t>يتم</w:t>
      </w:r>
      <w:proofErr w:type="spellEnd"/>
      <w:proofErr w:type="gram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استعراض</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ثقافة</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القهوة</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الفرنسية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من</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خلال</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القهوة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المتخصصة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المشروبات</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العطرية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وتقنيات</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إعداد</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القهوة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الاحترافية</w:t>
      </w:r>
      <w:proofErr w:type="spellEnd"/>
      <w:r w:rsidRPr="00FA78BE">
        <w:rPr>
          <w:rFonts w:ascii="Calibri" w:eastAsia="Times New Roman" w:hAnsi="Calibri" w:cs="Calibri"/>
          <w:kern w:val="0"/>
          <w:sz w:val="24"/>
          <w:szCs w:val="24"/>
          <w14:ligatures w14:val="none"/>
        </w:rPr>
        <w:t xml:space="preserve">. </w:t>
      </w:r>
      <w:proofErr w:type="spellStart"/>
      <w:proofErr w:type="gramStart"/>
      <w:r w:rsidRPr="00FA78BE">
        <w:rPr>
          <w:rFonts w:ascii="Calibri" w:eastAsia="Times New Roman" w:hAnsi="Calibri" w:cs="Calibri"/>
          <w:kern w:val="0"/>
          <w:sz w:val="24"/>
          <w:szCs w:val="24"/>
          <w14:ligatures w14:val="none"/>
        </w:rPr>
        <w:t>تتيح</w:t>
      </w:r>
      <w:proofErr w:type="spellEnd"/>
      <w:proofErr w:type="gram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هذه</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التجربة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التفاعلية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تذوق</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خلطات</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مختارة</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بعناية</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والتعرف</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على</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أحدث</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kern w:val="0"/>
          <w:sz w:val="24"/>
          <w:szCs w:val="24"/>
          <w14:ligatures w14:val="none"/>
        </w:rPr>
        <w:t>الاتجاهات</w:t>
      </w:r>
      <w:proofErr w:type="spellEnd"/>
      <w:r w:rsidRPr="00FA78BE">
        <w:rPr>
          <w:rFonts w:ascii="Calibri" w:eastAsia="Times New Roman" w:hAnsi="Calibri" w:cs="Calibri"/>
          <w:kern w:val="0"/>
          <w:sz w:val="24"/>
          <w:szCs w:val="24"/>
          <w14:ligatures w14:val="none"/>
        </w:rPr>
        <w:t xml:space="preserve"> في </w:t>
      </w:r>
      <w:proofErr w:type="spellStart"/>
      <w:r w:rsidRPr="00FA78BE">
        <w:rPr>
          <w:rFonts w:ascii="Calibri" w:eastAsia="Times New Roman" w:hAnsi="Calibri" w:cs="Calibri"/>
          <w:kern w:val="0"/>
          <w:sz w:val="24"/>
          <w:szCs w:val="24"/>
          <w14:ligatures w14:val="none"/>
        </w:rPr>
        <w:t>عالم</w:t>
      </w:r>
      <w:proofErr w:type="spellEnd"/>
      <w:r w:rsidRPr="00FA78BE">
        <w:rPr>
          <w:rFonts w:ascii="Calibri" w:eastAsia="Times New Roman" w:hAnsi="Calibri" w:cs="Calibri"/>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القهوة</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والشاي</w:t>
      </w:r>
      <w:proofErr w:type="spellEnd"/>
      <w:r w:rsidRPr="00FA78BE">
        <w:rPr>
          <w:rFonts w:ascii="Calibri" w:eastAsia="Times New Roman" w:hAnsi="Calibri" w:cs="Calibri"/>
          <w:b/>
          <w:bCs/>
          <w:kern w:val="0"/>
          <w:sz w:val="24"/>
          <w:szCs w:val="24"/>
          <w14:ligatures w14:val="none"/>
        </w:rPr>
        <w:t xml:space="preserve"> </w:t>
      </w:r>
      <w:proofErr w:type="spellStart"/>
      <w:r w:rsidRPr="00FA78BE">
        <w:rPr>
          <w:rFonts w:ascii="Calibri" w:eastAsia="Times New Roman" w:hAnsi="Calibri" w:cs="Calibri"/>
          <w:b/>
          <w:bCs/>
          <w:kern w:val="0"/>
          <w:sz w:val="24"/>
          <w:szCs w:val="24"/>
          <w14:ligatures w14:val="none"/>
        </w:rPr>
        <w:t>الفاخر</w:t>
      </w:r>
      <w:proofErr w:type="spellEnd"/>
    </w:p>
    <w:p w14:paraId="06802D43" w14:textId="77777777" w:rsidR="00C67940" w:rsidRPr="00C67940" w:rsidRDefault="00C67940" w:rsidP="00C67940">
      <w:pPr>
        <w:pStyle w:val="Titre3"/>
        <w:bidi/>
        <w:spacing w:before="281" w:after="281"/>
        <w:rPr>
          <w:rFonts w:ascii="Calibri" w:hAnsi="Calibri" w:cs="Calibri"/>
          <w:b/>
          <w:bCs/>
          <w:color w:val="auto"/>
          <w:sz w:val="24"/>
          <w:szCs w:val="24"/>
          <w:lang w:val="en-US"/>
        </w:rPr>
      </w:pPr>
      <w:r w:rsidRPr="00C67940">
        <w:rPr>
          <w:rFonts w:ascii="Calibri" w:hAnsi="Calibri" w:cs="Calibri"/>
          <w:b/>
          <w:bCs/>
          <w:color w:val="auto"/>
          <w:sz w:val="24"/>
          <w:szCs w:val="24"/>
          <w:rtl/>
        </w:rPr>
        <w:t>فرنسا: مورد رئيسي للأغذية الزراعية إلى الإمارات</w:t>
      </w:r>
    </w:p>
    <w:p w14:paraId="5E50C115" w14:textId="71015622" w:rsidR="00347CAC" w:rsidRPr="00347CAC" w:rsidRDefault="00347CAC" w:rsidP="00347CAC">
      <w:pPr>
        <w:bidi/>
        <w:spacing w:before="100" w:beforeAutospacing="1" w:after="100" w:afterAutospacing="1"/>
        <w:rPr>
          <w:rFonts w:ascii="Calibri" w:eastAsia="Times New Roman" w:hAnsi="Calibri" w:cs="Calibri"/>
          <w:kern w:val="0"/>
          <w:sz w:val="24"/>
          <w:szCs w:val="24"/>
          <w:lang w:val="en-US"/>
          <w14:ligatures w14:val="none"/>
        </w:rPr>
      </w:pPr>
      <w:r w:rsidRPr="00347CAC">
        <w:rPr>
          <w:rFonts w:ascii="Calibri" w:eastAsia="Times New Roman" w:hAnsi="Calibri" w:cs="Calibri"/>
          <w:kern w:val="0"/>
          <w:sz w:val="24"/>
          <w:szCs w:val="24"/>
          <w:rtl/>
          <w:lang w:val="en-US"/>
          <w14:ligatures w14:val="none"/>
        </w:rPr>
        <w:t xml:space="preserve">في عام 2024، </w:t>
      </w:r>
      <w:r w:rsidRPr="006870B4">
        <w:rPr>
          <w:rFonts w:ascii="Calibri" w:hAnsi="Calibri" w:cs="Calibri"/>
          <w:sz w:val="24"/>
          <w:szCs w:val="24"/>
          <w:rtl/>
        </w:rPr>
        <w:t xml:space="preserve">استوردت </w:t>
      </w:r>
      <w:r w:rsidRPr="0006366F">
        <w:rPr>
          <w:rFonts w:ascii="Calibri" w:hAnsi="Calibri" w:cs="Calibri"/>
          <w:b/>
          <w:bCs/>
          <w:sz w:val="24"/>
          <w:szCs w:val="24"/>
          <w:rtl/>
        </w:rPr>
        <w:t>الإمارات العربية المتحدة</w:t>
      </w:r>
      <w:r w:rsidRPr="006870B4">
        <w:rPr>
          <w:rFonts w:ascii="Calibri" w:hAnsi="Calibri" w:cs="Calibri"/>
          <w:sz w:val="24"/>
          <w:szCs w:val="24"/>
          <w:rtl/>
        </w:rPr>
        <w:t xml:space="preserve"> ما يقرب من </w:t>
      </w:r>
      <w:r w:rsidRPr="006870B4">
        <w:rPr>
          <w:rFonts w:ascii="Calibri" w:hAnsi="Calibri" w:cs="Calibri"/>
          <w:b/>
          <w:bCs/>
          <w:sz w:val="24"/>
          <w:szCs w:val="24"/>
          <w:rtl/>
        </w:rPr>
        <w:t>552 مليون يورو</w:t>
      </w:r>
      <w:r w:rsidRPr="006870B4">
        <w:rPr>
          <w:rFonts w:ascii="Calibri" w:hAnsi="Calibri" w:cs="Calibri"/>
          <w:sz w:val="24"/>
          <w:szCs w:val="24"/>
          <w:rtl/>
        </w:rPr>
        <w:t xml:space="preserve"> من </w:t>
      </w:r>
      <w:r w:rsidRPr="0006366F">
        <w:rPr>
          <w:rFonts w:ascii="Calibri" w:hAnsi="Calibri" w:cs="Calibri"/>
          <w:b/>
          <w:bCs/>
          <w:sz w:val="24"/>
          <w:szCs w:val="24"/>
          <w:rtl/>
        </w:rPr>
        <w:t xml:space="preserve">المنتجات الزراعية الغذائية </w:t>
      </w:r>
      <w:r w:rsidRPr="0006366F">
        <w:rPr>
          <w:rFonts w:ascii="Calibri" w:hAnsi="Calibri" w:cs="Calibri" w:hint="cs"/>
          <w:b/>
          <w:bCs/>
          <w:sz w:val="24"/>
          <w:szCs w:val="24"/>
          <w:rtl/>
        </w:rPr>
        <w:t>الفرنسية</w:t>
      </w:r>
      <w:r w:rsidRPr="006870B4">
        <w:rPr>
          <w:rFonts w:ascii="Calibri" w:hAnsi="Calibri" w:cs="Calibri" w:hint="cs"/>
          <w:sz w:val="24"/>
          <w:szCs w:val="24"/>
          <w:rtl/>
        </w:rPr>
        <w:t>،</w:t>
      </w:r>
      <w:r>
        <w:rPr>
          <w:rFonts w:ascii="Calibri" w:hAnsi="Calibri" w:cs="Calibri" w:hint="cs"/>
          <w:sz w:val="24"/>
          <w:szCs w:val="24"/>
          <w:rtl/>
        </w:rPr>
        <w:t xml:space="preserve"> </w:t>
      </w:r>
      <w:r w:rsidRPr="006870B4">
        <w:rPr>
          <w:rFonts w:ascii="Calibri" w:hAnsi="Calibri" w:cs="Calibri"/>
          <w:sz w:val="24"/>
          <w:szCs w:val="24"/>
          <w:rtl/>
        </w:rPr>
        <w:t xml:space="preserve">مما عزز مكانة فرنسا بين </w:t>
      </w:r>
      <w:r w:rsidRPr="006870B4">
        <w:rPr>
          <w:rFonts w:ascii="Calibri" w:hAnsi="Calibri" w:cs="Calibri"/>
          <w:b/>
          <w:bCs/>
          <w:sz w:val="24"/>
          <w:szCs w:val="24"/>
          <w:rtl/>
        </w:rPr>
        <w:t>أكبر 10 موردين</w:t>
      </w:r>
      <w:r w:rsidRPr="006870B4">
        <w:rPr>
          <w:rFonts w:ascii="Calibri" w:hAnsi="Calibri" w:cs="Calibri"/>
          <w:sz w:val="24"/>
          <w:szCs w:val="24"/>
          <w:rtl/>
        </w:rPr>
        <w:t xml:space="preserve"> للأغذية في المنطقة.</w:t>
      </w:r>
      <w:r w:rsidRPr="00347CAC">
        <w:rPr>
          <w:rFonts w:ascii="Calibri" w:eastAsia="Times New Roman" w:hAnsi="Calibri" w:cs="Calibri"/>
          <w:kern w:val="0"/>
          <w:sz w:val="24"/>
          <w:szCs w:val="24"/>
          <w:rtl/>
          <w:lang w:val="en-US"/>
          <w14:ligatures w14:val="none"/>
        </w:rPr>
        <w:t xml:space="preserve"> يعكس هذا النمو زيادة بنسبة </w:t>
      </w:r>
      <w:r w:rsidRPr="00347CAC">
        <w:rPr>
          <w:rFonts w:ascii="Calibri" w:eastAsia="Times New Roman" w:hAnsi="Calibri" w:cs="Calibri"/>
          <w:b/>
          <w:bCs/>
          <w:kern w:val="0"/>
          <w:sz w:val="24"/>
          <w:szCs w:val="24"/>
          <w:lang w:val="en-US"/>
          <w14:ligatures w14:val="none"/>
        </w:rPr>
        <w:t>10.6</w:t>
      </w:r>
      <w:proofErr w:type="gramStart"/>
      <w:r w:rsidRPr="00347CAC">
        <w:rPr>
          <w:rFonts w:ascii="Calibri" w:eastAsia="Times New Roman" w:hAnsi="Calibri" w:cs="Calibri"/>
          <w:b/>
          <w:bCs/>
          <w:kern w:val="0"/>
          <w:sz w:val="24"/>
          <w:szCs w:val="24"/>
          <w:lang w:val="en-US"/>
          <w14:ligatures w14:val="none"/>
        </w:rPr>
        <w:t>%</w:t>
      </w:r>
      <w:r w:rsidRPr="00347CAC">
        <w:rPr>
          <w:rFonts w:ascii="Calibri" w:eastAsia="Times New Roman" w:hAnsi="Calibri" w:cs="Calibri"/>
          <w:kern w:val="0"/>
          <w:sz w:val="24"/>
          <w:szCs w:val="24"/>
          <w:lang w:val="en-US"/>
          <w14:ligatures w14:val="none"/>
        </w:rPr>
        <w:t xml:space="preserve"> </w:t>
      </w:r>
      <w:r>
        <w:rPr>
          <w:rFonts w:ascii="Calibri" w:eastAsia="Times New Roman" w:hAnsi="Calibri" w:cs="Calibri" w:hint="cs"/>
          <w:kern w:val="0"/>
          <w:sz w:val="24"/>
          <w:szCs w:val="24"/>
          <w:rtl/>
          <w:lang w:val="en-US"/>
          <w14:ligatures w14:val="none"/>
        </w:rPr>
        <w:t xml:space="preserve"> </w:t>
      </w:r>
      <w:r w:rsidRPr="00347CAC">
        <w:rPr>
          <w:rFonts w:ascii="Calibri" w:eastAsia="Times New Roman" w:hAnsi="Calibri" w:cs="Calibri"/>
          <w:kern w:val="0"/>
          <w:sz w:val="24"/>
          <w:szCs w:val="24"/>
          <w:rtl/>
          <w:lang w:val="en-US"/>
          <w14:ligatures w14:val="none"/>
        </w:rPr>
        <w:t>في</w:t>
      </w:r>
      <w:proofErr w:type="gramEnd"/>
      <w:r w:rsidRPr="00347CAC">
        <w:rPr>
          <w:rFonts w:ascii="Calibri" w:eastAsia="Times New Roman" w:hAnsi="Calibri" w:cs="Calibri"/>
          <w:kern w:val="0"/>
          <w:sz w:val="24"/>
          <w:szCs w:val="24"/>
          <w:rtl/>
          <w:lang w:val="en-US"/>
          <w14:ligatures w14:val="none"/>
        </w:rPr>
        <w:t xml:space="preserve"> الواردات الفرنسية، مما يؤكد الطلب القوي على </w:t>
      </w:r>
      <w:r w:rsidRPr="00347CAC">
        <w:rPr>
          <w:rFonts w:ascii="Calibri" w:eastAsia="Times New Roman" w:hAnsi="Calibri" w:cs="Calibri"/>
          <w:b/>
          <w:bCs/>
          <w:kern w:val="0"/>
          <w:sz w:val="24"/>
          <w:szCs w:val="24"/>
          <w:rtl/>
          <w:lang w:val="en-US"/>
          <w14:ligatures w14:val="none"/>
        </w:rPr>
        <w:t>المنتجات عالية الجودة والمبتكرة</w:t>
      </w:r>
      <w:r w:rsidRPr="00347CAC">
        <w:rPr>
          <w:rFonts w:ascii="Calibri" w:eastAsia="Times New Roman" w:hAnsi="Calibri" w:cs="Calibri"/>
          <w:kern w:val="0"/>
          <w:sz w:val="24"/>
          <w:szCs w:val="24"/>
          <w:lang w:val="en-US"/>
          <w14:ligatures w14:val="none"/>
        </w:rPr>
        <w:t>.</w:t>
      </w:r>
    </w:p>
    <w:p w14:paraId="5BE4E938" w14:textId="77B56E2D" w:rsidR="00C67940" w:rsidRPr="00C67940" w:rsidRDefault="00C67940" w:rsidP="00C67940">
      <w:pPr>
        <w:bidi/>
        <w:spacing w:before="100" w:beforeAutospacing="1" w:after="100" w:afterAutospacing="1"/>
        <w:rPr>
          <w:rFonts w:ascii="Calibri" w:eastAsia="Times New Roman" w:hAnsi="Calibri" w:cs="Calibri"/>
          <w:kern w:val="0"/>
          <w:sz w:val="24"/>
          <w:szCs w:val="24"/>
          <w:lang w:val="en-US"/>
          <w14:ligatures w14:val="none"/>
        </w:rPr>
      </w:pPr>
      <w:r w:rsidRPr="00C67940">
        <w:rPr>
          <w:rFonts w:ascii="Calibri" w:eastAsia="Times New Roman" w:hAnsi="Calibri" w:cs="Calibri"/>
          <w:kern w:val="0"/>
          <w:sz w:val="24"/>
          <w:szCs w:val="24"/>
          <w:rtl/>
          <w:lang w:val="en-US"/>
          <w14:ligatures w14:val="none"/>
        </w:rPr>
        <w:t xml:space="preserve">لا تزال منتجات الألبان الفرنسية تحظى بطلب متزايد، حيث بلغت صادراتها إلى الإمارات </w:t>
      </w:r>
      <w:r w:rsidRPr="00C67940">
        <w:rPr>
          <w:rFonts w:ascii="Calibri" w:eastAsia="Times New Roman" w:hAnsi="Calibri" w:cs="Calibri"/>
          <w:b/>
          <w:bCs/>
          <w:kern w:val="0"/>
          <w:sz w:val="24"/>
          <w:szCs w:val="24"/>
          <w:lang w:val="en-US"/>
          <w14:ligatures w14:val="none"/>
        </w:rPr>
        <w:t xml:space="preserve">75 </w:t>
      </w:r>
      <w:r w:rsidRPr="00C67940">
        <w:rPr>
          <w:rFonts w:ascii="Calibri" w:eastAsia="Times New Roman" w:hAnsi="Calibri" w:cs="Calibri"/>
          <w:b/>
          <w:bCs/>
          <w:kern w:val="0"/>
          <w:sz w:val="24"/>
          <w:szCs w:val="24"/>
          <w:rtl/>
          <w:lang w:val="en-US"/>
          <w14:ligatures w14:val="none"/>
        </w:rPr>
        <w:t>مليون يورو</w:t>
      </w:r>
      <w:r w:rsidRPr="00C67940">
        <w:rPr>
          <w:rFonts w:ascii="Calibri" w:eastAsia="Times New Roman" w:hAnsi="Calibri" w:cs="Calibri"/>
          <w:kern w:val="0"/>
          <w:sz w:val="24"/>
          <w:szCs w:val="24"/>
          <w:rtl/>
          <w:lang w:val="en-US"/>
          <w14:ligatures w14:val="none"/>
        </w:rPr>
        <w:t>، مع إقبال ملحوظ على الجبن، والزبدة، والقشدة، التي تُعد من بين الفئات الأكثر رواجًا. وبالمثل، يواصل قطاع المخبوزات، والفطائر الفرنسية الفاخرة، والخبز الحرفي ازدهاره، مدفوعًا بتفضيل المستهلكين الإماراتيين للنَكهات الأصيلة والجودة الرفيعة</w:t>
      </w:r>
      <w:r w:rsidRPr="00C67940">
        <w:rPr>
          <w:rFonts w:ascii="Calibri" w:eastAsia="Times New Roman" w:hAnsi="Calibri" w:cs="Calibri"/>
          <w:kern w:val="0"/>
          <w:sz w:val="24"/>
          <w:szCs w:val="24"/>
          <w:lang w:val="en-US"/>
          <w14:ligatures w14:val="none"/>
        </w:rPr>
        <w:t xml:space="preserve">. </w:t>
      </w:r>
      <w:r w:rsidRPr="00C67940">
        <w:rPr>
          <w:rFonts w:ascii="Calibri" w:eastAsia="Times New Roman" w:hAnsi="Calibri" w:cs="Calibri"/>
          <w:kern w:val="0"/>
          <w:sz w:val="24"/>
          <w:szCs w:val="24"/>
          <w:rtl/>
          <w:lang w:val="en-US"/>
          <w14:ligatures w14:val="none"/>
        </w:rPr>
        <w:t xml:space="preserve">ورغم الهيمنة القوية للشركات المحلية، لا تزال السوق تزخر بفرص توسّع واعدة، مما يفتح المجال أمام </w:t>
      </w:r>
      <w:r w:rsidRPr="00C67940">
        <w:rPr>
          <w:rFonts w:ascii="Calibri" w:eastAsia="Times New Roman" w:hAnsi="Calibri" w:cs="Calibri"/>
          <w:b/>
          <w:bCs/>
          <w:kern w:val="0"/>
          <w:sz w:val="24"/>
          <w:szCs w:val="24"/>
          <w:rtl/>
          <w:lang w:val="en-US"/>
          <w14:ligatures w14:val="none"/>
        </w:rPr>
        <w:t>المورّدين الفرنسيين لتلبية الطلب المتنامي على المنتجات المتميزة</w:t>
      </w:r>
      <w:r w:rsidRPr="00C67940">
        <w:rPr>
          <w:rFonts w:ascii="Calibri" w:eastAsia="Times New Roman" w:hAnsi="Calibri" w:cs="Calibri"/>
          <w:kern w:val="0"/>
          <w:sz w:val="24"/>
          <w:szCs w:val="24"/>
          <w:rtl/>
          <w:lang w:val="en-US"/>
          <w14:ligatures w14:val="none"/>
        </w:rPr>
        <w:t xml:space="preserve">. كما توفر المنتجات المدعّمة بالبروتينات والفيتامينات ميزة تنافسية قوية، بفضل جودتها العالية وابتكاراتها </w:t>
      </w:r>
      <w:r w:rsidR="00B43F67" w:rsidRPr="00C67940">
        <w:rPr>
          <w:rFonts w:ascii="Calibri" w:eastAsia="Times New Roman" w:hAnsi="Calibri" w:cs="Calibri" w:hint="cs"/>
          <w:kern w:val="0"/>
          <w:sz w:val="24"/>
          <w:szCs w:val="24"/>
          <w:rtl/>
          <w:lang w:val="en-US"/>
          <w14:ligatures w14:val="none"/>
        </w:rPr>
        <w:t>الفريدة.</w:t>
      </w:r>
      <w:r w:rsidR="00C67A35">
        <w:rPr>
          <w:rFonts w:ascii="Calibri" w:eastAsia="Times New Roman" w:hAnsi="Calibri" w:cs="Calibri" w:hint="cs"/>
          <w:kern w:val="0"/>
          <w:sz w:val="24"/>
          <w:szCs w:val="24"/>
          <w:rtl/>
          <w:lang w:val="en-US"/>
          <w14:ligatures w14:val="none"/>
        </w:rPr>
        <w:t xml:space="preserve"> </w:t>
      </w:r>
    </w:p>
    <w:p w14:paraId="37404F73" w14:textId="3D8D3750" w:rsidR="00E765B8" w:rsidRDefault="00E765B8" w:rsidP="00E765B8">
      <w:pPr>
        <w:bidi/>
        <w:spacing w:before="100" w:beforeAutospacing="1" w:after="100" w:afterAutospacing="1"/>
        <w:rPr>
          <w:rFonts w:ascii="Calibri" w:eastAsia="Times New Roman" w:hAnsi="Calibri" w:cs="Calibri"/>
          <w:kern w:val="0"/>
          <w:sz w:val="24"/>
          <w:szCs w:val="24"/>
          <w:rtl/>
          <w:lang w:val="en-US"/>
          <w14:ligatures w14:val="none"/>
        </w:rPr>
      </w:pPr>
      <w:r w:rsidRPr="00E765B8">
        <w:rPr>
          <w:rFonts w:ascii="Calibri" w:eastAsia="Times New Roman" w:hAnsi="Calibri" w:cs="Calibri"/>
          <w:kern w:val="0"/>
          <w:sz w:val="24"/>
          <w:szCs w:val="24"/>
          <w:rtl/>
          <w:lang w:val="en-US"/>
          <w14:ligatures w14:val="none"/>
        </w:rPr>
        <w:t>تفتح</w:t>
      </w:r>
      <w:r w:rsidRPr="00E765B8">
        <w:rPr>
          <w:rFonts w:ascii="Calibri" w:eastAsia="Times New Roman" w:hAnsi="Calibri" w:cs="Calibri"/>
          <w:b/>
          <w:bCs/>
          <w:kern w:val="0"/>
          <w:sz w:val="24"/>
          <w:szCs w:val="24"/>
          <w:rtl/>
          <w:lang w:val="en-US"/>
          <w14:ligatures w14:val="none"/>
        </w:rPr>
        <w:t xml:space="preserve"> الأسواق المتخصصة</w:t>
      </w:r>
      <w:r w:rsidRPr="00E765B8">
        <w:rPr>
          <w:rFonts w:ascii="Calibri" w:eastAsia="Times New Roman" w:hAnsi="Calibri" w:cs="Calibri"/>
          <w:kern w:val="0"/>
          <w:sz w:val="24"/>
          <w:szCs w:val="24"/>
          <w:rtl/>
          <w:lang w:val="en-US"/>
          <w14:ligatures w14:val="none"/>
        </w:rPr>
        <w:t xml:space="preserve"> آفاقًا واعدة، مدفوعة بطلب قوي على </w:t>
      </w:r>
      <w:r w:rsidRPr="00E765B8">
        <w:rPr>
          <w:rFonts w:ascii="Calibri" w:eastAsia="Times New Roman" w:hAnsi="Calibri" w:cs="Calibri"/>
          <w:b/>
          <w:bCs/>
          <w:kern w:val="0"/>
          <w:sz w:val="24"/>
          <w:szCs w:val="24"/>
          <w:rtl/>
          <w:lang w:val="en-US"/>
          <w14:ligatures w14:val="none"/>
        </w:rPr>
        <w:t xml:space="preserve">الوجبات الخفيفة الفاخرة التي بلغت قيمتها </w:t>
      </w:r>
      <w:r w:rsidRPr="00E765B8">
        <w:rPr>
          <w:rFonts w:ascii="Calibri" w:eastAsia="Times New Roman" w:hAnsi="Calibri" w:cs="Calibri"/>
          <w:b/>
          <w:bCs/>
          <w:kern w:val="0"/>
          <w:sz w:val="24"/>
          <w:szCs w:val="24"/>
          <w:lang w:val="en-US"/>
          <w14:ligatures w14:val="none"/>
        </w:rPr>
        <w:t xml:space="preserve">738 </w:t>
      </w:r>
      <w:r w:rsidRPr="00E765B8">
        <w:rPr>
          <w:rFonts w:ascii="Calibri" w:eastAsia="Times New Roman" w:hAnsi="Calibri" w:cs="Calibri"/>
          <w:b/>
          <w:bCs/>
          <w:kern w:val="0"/>
          <w:sz w:val="24"/>
          <w:szCs w:val="24"/>
          <w:rtl/>
          <w:lang w:val="en-US"/>
          <w14:ligatures w14:val="none"/>
        </w:rPr>
        <w:t>مليون يورو</w:t>
      </w:r>
      <w:r w:rsidRPr="00E765B8">
        <w:rPr>
          <w:rFonts w:ascii="Calibri" w:eastAsia="Times New Roman" w:hAnsi="Calibri" w:cs="Calibri"/>
          <w:kern w:val="0"/>
          <w:sz w:val="24"/>
          <w:szCs w:val="24"/>
          <w:rtl/>
          <w:lang w:val="en-US"/>
          <w14:ligatures w14:val="none"/>
        </w:rPr>
        <w:t xml:space="preserve">، </w:t>
      </w:r>
      <w:r w:rsidRPr="00E765B8">
        <w:rPr>
          <w:rFonts w:ascii="Calibri" w:eastAsia="Times New Roman" w:hAnsi="Calibri" w:cs="Calibri"/>
          <w:b/>
          <w:bCs/>
          <w:kern w:val="0"/>
          <w:sz w:val="24"/>
          <w:szCs w:val="24"/>
          <w:rtl/>
          <w:lang w:val="en-US"/>
          <w14:ligatures w14:val="none"/>
        </w:rPr>
        <w:t xml:space="preserve">والشوكولاتة الحرفية التي سجلت </w:t>
      </w:r>
      <w:r w:rsidRPr="00E765B8">
        <w:rPr>
          <w:rFonts w:ascii="Calibri" w:eastAsia="Times New Roman" w:hAnsi="Calibri" w:cs="Calibri"/>
          <w:b/>
          <w:bCs/>
          <w:kern w:val="0"/>
          <w:sz w:val="24"/>
          <w:szCs w:val="24"/>
          <w:lang w:val="en-US"/>
          <w14:ligatures w14:val="none"/>
        </w:rPr>
        <w:t>444</w:t>
      </w:r>
      <w:r>
        <w:rPr>
          <w:rFonts w:ascii="Calibri" w:eastAsia="Times New Roman" w:hAnsi="Calibri" w:cs="Calibri"/>
          <w:b/>
          <w:bCs/>
          <w:kern w:val="0"/>
          <w:sz w:val="24"/>
          <w:szCs w:val="24"/>
          <w:lang w:val="en-US"/>
          <w14:ligatures w14:val="none"/>
        </w:rPr>
        <w:t>)</w:t>
      </w:r>
      <w:r w:rsidRPr="00E765B8">
        <w:rPr>
          <w:rFonts w:ascii="Calibri" w:eastAsia="Times New Roman" w:hAnsi="Calibri" w:cs="Calibri"/>
          <w:b/>
          <w:bCs/>
          <w:kern w:val="0"/>
          <w:sz w:val="24"/>
          <w:szCs w:val="24"/>
          <w:lang w:val="en-US"/>
          <w14:ligatures w14:val="none"/>
        </w:rPr>
        <w:t xml:space="preserve"> </w:t>
      </w:r>
      <w:r w:rsidRPr="00E765B8">
        <w:rPr>
          <w:rFonts w:ascii="Calibri" w:eastAsia="Times New Roman" w:hAnsi="Calibri" w:cs="Calibri"/>
          <w:b/>
          <w:bCs/>
          <w:kern w:val="0"/>
          <w:sz w:val="24"/>
          <w:szCs w:val="24"/>
          <w:rtl/>
          <w:lang w:val="en-US"/>
          <w14:ligatures w14:val="none"/>
        </w:rPr>
        <w:t xml:space="preserve">مليون </w:t>
      </w:r>
      <w:r w:rsidR="00B43F67" w:rsidRPr="00E765B8">
        <w:rPr>
          <w:rFonts w:ascii="Calibri" w:eastAsia="Times New Roman" w:hAnsi="Calibri" w:cs="Calibri" w:hint="cs"/>
          <w:b/>
          <w:bCs/>
          <w:kern w:val="0"/>
          <w:sz w:val="24"/>
          <w:szCs w:val="24"/>
          <w:rtl/>
          <w:lang w:val="en-US"/>
          <w14:ligatures w14:val="none"/>
        </w:rPr>
        <w:t>يورو</w:t>
      </w:r>
      <w:r w:rsidR="00B43F67">
        <w:rPr>
          <w:rFonts w:ascii="Calibri" w:eastAsia="Times New Roman" w:hAnsi="Calibri" w:cs="Calibri"/>
          <w:b/>
          <w:bCs/>
          <w:kern w:val="0"/>
          <w:sz w:val="24"/>
          <w:szCs w:val="24"/>
          <w:lang w:val="en-US"/>
          <w14:ligatures w14:val="none"/>
        </w:rPr>
        <w:t xml:space="preserve"> (</w:t>
      </w:r>
      <w:r w:rsidRPr="00E765B8">
        <w:rPr>
          <w:rFonts w:ascii="Calibri" w:eastAsia="Times New Roman" w:hAnsi="Calibri" w:cs="Calibri"/>
          <w:kern w:val="0"/>
          <w:sz w:val="24"/>
          <w:szCs w:val="24"/>
          <w:rtl/>
          <w:lang w:val="en-US"/>
          <w14:ligatures w14:val="none"/>
        </w:rPr>
        <w:t>، ويعود ذلك إلى ازدهار قطاع السياحة والسمعة المتميزة التي تحظى بها المنتجات الفرنسية</w:t>
      </w:r>
      <w:r w:rsidRPr="00E765B8">
        <w:rPr>
          <w:rFonts w:ascii="Calibri" w:eastAsia="Times New Roman" w:hAnsi="Calibri" w:cs="Calibri"/>
          <w:kern w:val="0"/>
          <w:sz w:val="24"/>
          <w:szCs w:val="24"/>
          <w:lang w:val="en-US"/>
          <w14:ligatures w14:val="none"/>
        </w:rPr>
        <w:t xml:space="preserve">. </w:t>
      </w:r>
      <w:r w:rsidRPr="00E765B8">
        <w:rPr>
          <w:rFonts w:ascii="Calibri" w:eastAsia="Times New Roman" w:hAnsi="Calibri" w:cs="Calibri"/>
          <w:kern w:val="0"/>
          <w:sz w:val="24"/>
          <w:szCs w:val="24"/>
          <w:rtl/>
          <w:lang w:val="en-US"/>
          <w14:ligatures w14:val="none"/>
        </w:rPr>
        <w:t xml:space="preserve">في الوقت نفسه، </w:t>
      </w:r>
      <w:r>
        <w:rPr>
          <w:rFonts w:ascii="Calibri" w:eastAsia="Times New Roman" w:hAnsi="Calibri" w:cs="Calibri" w:hint="cs"/>
          <w:kern w:val="0"/>
          <w:sz w:val="24"/>
          <w:szCs w:val="24"/>
          <w:rtl/>
          <w:lang w:val="en-US" w:bidi="ar-AE"/>
          <w14:ligatures w14:val="none"/>
        </w:rPr>
        <w:t>ت</w:t>
      </w:r>
      <w:r w:rsidRPr="00E765B8">
        <w:rPr>
          <w:rFonts w:ascii="Calibri" w:eastAsia="Times New Roman" w:hAnsi="Calibri" w:cs="Calibri"/>
          <w:kern w:val="0"/>
          <w:sz w:val="24"/>
          <w:szCs w:val="24"/>
          <w:rtl/>
          <w:lang w:val="en-US"/>
          <w14:ligatures w14:val="none"/>
        </w:rPr>
        <w:t>شهد السوق الإماراتي</w:t>
      </w:r>
      <w:r>
        <w:rPr>
          <w:rFonts w:ascii="Calibri" w:eastAsia="Times New Roman" w:hAnsi="Calibri" w:cs="Calibri" w:hint="cs"/>
          <w:kern w:val="0"/>
          <w:sz w:val="24"/>
          <w:szCs w:val="24"/>
          <w:rtl/>
          <w:lang w:val="en-US"/>
          <w14:ligatures w14:val="none"/>
        </w:rPr>
        <w:t>ة</w:t>
      </w:r>
      <w:r w:rsidRPr="00E765B8">
        <w:rPr>
          <w:rFonts w:ascii="Calibri" w:eastAsia="Times New Roman" w:hAnsi="Calibri" w:cs="Calibri"/>
          <w:kern w:val="0"/>
          <w:sz w:val="24"/>
          <w:szCs w:val="24"/>
          <w:rtl/>
          <w:lang w:val="en-US"/>
          <w14:ligatures w14:val="none"/>
        </w:rPr>
        <w:t xml:space="preserve"> طلبًا متزايدًا على </w:t>
      </w:r>
      <w:r w:rsidRPr="00E765B8">
        <w:rPr>
          <w:rFonts w:ascii="Calibri" w:eastAsia="Times New Roman" w:hAnsi="Calibri" w:cs="Calibri"/>
          <w:b/>
          <w:bCs/>
          <w:kern w:val="0"/>
          <w:sz w:val="24"/>
          <w:szCs w:val="24"/>
          <w:rtl/>
          <w:lang w:val="en-US"/>
          <w14:ligatures w14:val="none"/>
        </w:rPr>
        <w:t>المكونات الغذائية المستوردة</w:t>
      </w:r>
      <w:r w:rsidRPr="00E765B8">
        <w:rPr>
          <w:rFonts w:ascii="Calibri" w:eastAsia="Times New Roman" w:hAnsi="Calibri" w:cs="Calibri"/>
          <w:kern w:val="0"/>
          <w:sz w:val="24"/>
          <w:szCs w:val="24"/>
          <w:rtl/>
          <w:lang w:val="en-US"/>
          <w14:ligatures w14:val="none"/>
        </w:rPr>
        <w:t xml:space="preserve">، مثل </w:t>
      </w:r>
      <w:r w:rsidRPr="00E765B8">
        <w:rPr>
          <w:rFonts w:ascii="Calibri" w:eastAsia="Times New Roman" w:hAnsi="Calibri" w:cs="Calibri"/>
          <w:b/>
          <w:bCs/>
          <w:kern w:val="0"/>
          <w:sz w:val="24"/>
          <w:szCs w:val="24"/>
          <w:rtl/>
          <w:lang w:val="en-US"/>
          <w14:ligatures w14:val="none"/>
        </w:rPr>
        <w:t>الدقيق</w:t>
      </w:r>
      <w:r w:rsidRPr="00E765B8">
        <w:rPr>
          <w:rFonts w:ascii="Calibri" w:eastAsia="Times New Roman" w:hAnsi="Calibri" w:cs="Calibri"/>
          <w:kern w:val="0"/>
          <w:sz w:val="24"/>
          <w:szCs w:val="24"/>
          <w:rtl/>
          <w:lang w:val="en-US"/>
          <w14:ligatures w14:val="none"/>
        </w:rPr>
        <w:t>، و</w:t>
      </w:r>
      <w:r w:rsidRPr="00E765B8">
        <w:rPr>
          <w:rFonts w:ascii="Calibri" w:eastAsia="Times New Roman" w:hAnsi="Calibri" w:cs="Calibri"/>
          <w:b/>
          <w:bCs/>
          <w:kern w:val="0"/>
          <w:sz w:val="24"/>
          <w:szCs w:val="24"/>
          <w:rtl/>
          <w:lang w:val="en-US"/>
          <w14:ligatures w14:val="none"/>
        </w:rPr>
        <w:t>المضافات الغذائية</w:t>
      </w:r>
      <w:r w:rsidRPr="00E765B8">
        <w:rPr>
          <w:rFonts w:ascii="Calibri" w:eastAsia="Times New Roman" w:hAnsi="Calibri" w:cs="Calibri"/>
          <w:kern w:val="0"/>
          <w:sz w:val="24"/>
          <w:szCs w:val="24"/>
          <w:rtl/>
          <w:lang w:val="en-US"/>
          <w14:ligatures w14:val="none"/>
        </w:rPr>
        <w:t>، و</w:t>
      </w:r>
      <w:r w:rsidRPr="00E765B8">
        <w:rPr>
          <w:rFonts w:ascii="Calibri" w:eastAsia="Times New Roman" w:hAnsi="Calibri" w:cs="Calibri"/>
          <w:b/>
          <w:bCs/>
          <w:kern w:val="0"/>
          <w:sz w:val="24"/>
          <w:szCs w:val="24"/>
          <w:rtl/>
          <w:lang w:val="en-US"/>
          <w14:ligatures w14:val="none"/>
        </w:rPr>
        <w:t>حليب البودرة</w:t>
      </w:r>
      <w:r w:rsidRPr="00E765B8">
        <w:rPr>
          <w:rFonts w:ascii="Calibri" w:eastAsia="Times New Roman" w:hAnsi="Calibri" w:cs="Calibri"/>
          <w:kern w:val="0"/>
          <w:sz w:val="24"/>
          <w:szCs w:val="24"/>
          <w:rtl/>
          <w:lang w:val="en-US"/>
          <w14:ligatures w14:val="none"/>
        </w:rPr>
        <w:t xml:space="preserve">، مما يخلق </w:t>
      </w:r>
      <w:r w:rsidRPr="00E765B8">
        <w:rPr>
          <w:rFonts w:ascii="Calibri" w:eastAsia="Times New Roman" w:hAnsi="Calibri" w:cs="Calibri"/>
          <w:b/>
          <w:bCs/>
          <w:kern w:val="0"/>
          <w:sz w:val="24"/>
          <w:szCs w:val="24"/>
          <w:rtl/>
          <w:lang w:val="en-US"/>
          <w14:ligatures w14:val="none"/>
        </w:rPr>
        <w:t>فرصًا استراتيجية</w:t>
      </w:r>
      <w:r w:rsidRPr="00E765B8">
        <w:rPr>
          <w:rFonts w:ascii="Calibri" w:eastAsia="Times New Roman" w:hAnsi="Calibri" w:cs="Calibri"/>
          <w:kern w:val="0"/>
          <w:sz w:val="24"/>
          <w:szCs w:val="24"/>
          <w:rtl/>
          <w:lang w:val="en-US"/>
          <w14:ligatures w14:val="none"/>
        </w:rPr>
        <w:t xml:space="preserve"> جذابة أمام المصدّرين الفرنسيين الراغبين في تعزيز حضورهم في المنطقة وتوسيع نطاق أعمالهم</w:t>
      </w:r>
      <w:r w:rsidRPr="00E765B8">
        <w:rPr>
          <w:rFonts w:ascii="Calibri" w:eastAsia="Times New Roman" w:hAnsi="Calibri" w:cs="Calibri"/>
          <w:kern w:val="0"/>
          <w:sz w:val="24"/>
          <w:szCs w:val="24"/>
          <w:lang w:val="en-US"/>
          <w14:ligatures w14:val="none"/>
        </w:rPr>
        <w:t>.</w:t>
      </w:r>
    </w:p>
    <w:p w14:paraId="06D4F142" w14:textId="77777777" w:rsidR="00C67A35" w:rsidRDefault="00C67A35" w:rsidP="00C67A35">
      <w:pPr>
        <w:bidi/>
        <w:spacing w:before="100" w:beforeAutospacing="1" w:after="100" w:afterAutospacing="1"/>
        <w:rPr>
          <w:rFonts w:ascii="Calibri" w:eastAsia="Times New Roman" w:hAnsi="Calibri" w:cs="Calibri"/>
          <w:kern w:val="0"/>
          <w:sz w:val="24"/>
          <w:szCs w:val="24"/>
          <w:rtl/>
          <w:lang w:val="en-US"/>
          <w14:ligatures w14:val="none"/>
        </w:rPr>
      </w:pPr>
      <w:r w:rsidRPr="006870B4">
        <w:rPr>
          <w:rFonts w:ascii="Calibri" w:eastAsia="Times New Roman" w:hAnsi="Calibri" w:cs="Calibri"/>
          <w:b/>
          <w:bCs/>
          <w:kern w:val="0"/>
          <w:sz w:val="24"/>
          <w:szCs w:val="24"/>
          <w:rtl/>
          <w:lang w:val="en-US"/>
          <w14:ligatures w14:val="none"/>
        </w:rPr>
        <w:t>المصدر:</w:t>
      </w:r>
      <w:r w:rsidRPr="006870B4">
        <w:rPr>
          <w:rFonts w:ascii="Calibri" w:eastAsia="Times New Roman" w:hAnsi="Calibri" w:cs="Calibri"/>
          <w:kern w:val="0"/>
          <w:sz w:val="24"/>
          <w:szCs w:val="24"/>
          <w:rtl/>
          <w:lang w:val="en-US"/>
          <w14:ligatures w14:val="none"/>
        </w:rPr>
        <w:t xml:space="preserve"> الجمارك الفرنسية</w:t>
      </w:r>
      <w:r w:rsidRPr="006870B4">
        <w:rPr>
          <w:rFonts w:ascii="Calibri" w:eastAsia="Times New Roman" w:hAnsi="Calibri" w:cs="Calibri"/>
          <w:kern w:val="0"/>
          <w:sz w:val="24"/>
          <w:szCs w:val="24"/>
          <w:lang w:val="en-US"/>
          <w14:ligatures w14:val="none"/>
        </w:rPr>
        <w:t>.</w:t>
      </w:r>
    </w:p>
    <w:p w14:paraId="194E5E17" w14:textId="77777777" w:rsidR="00C67A35" w:rsidRPr="00B01172" w:rsidRDefault="00C67A35" w:rsidP="00C67A35">
      <w:pPr>
        <w:bidi/>
        <w:spacing w:before="100" w:beforeAutospacing="1" w:after="100" w:afterAutospacing="1"/>
        <w:rPr>
          <w:rFonts w:ascii="Calibri" w:eastAsia="Times New Roman" w:hAnsi="Calibri" w:cs="Calibri"/>
          <w:b/>
          <w:bCs/>
          <w:kern w:val="0"/>
          <w:sz w:val="24"/>
          <w:szCs w:val="24"/>
          <w:rtl/>
          <w:lang w:val="en-US"/>
          <w14:ligatures w14:val="none"/>
        </w:rPr>
      </w:pPr>
      <w:r w:rsidRPr="00B01172">
        <w:rPr>
          <w:rFonts w:ascii="Calibri" w:eastAsia="Times New Roman" w:hAnsi="Calibri" w:cs="Calibri"/>
          <w:b/>
          <w:bCs/>
          <w:kern w:val="0"/>
          <w:sz w:val="24"/>
          <w:szCs w:val="24"/>
          <w:rtl/>
          <w:lang w:val="en-US"/>
          <w14:ligatures w14:val="none"/>
        </w:rPr>
        <w:t xml:space="preserve">انضموا إلينا في </w:t>
      </w:r>
      <w:proofErr w:type="spellStart"/>
      <w:r w:rsidRPr="00B01172">
        <w:rPr>
          <w:rFonts w:ascii="Calibri" w:eastAsia="Times New Roman" w:hAnsi="Calibri" w:cs="Calibri"/>
          <w:b/>
          <w:bCs/>
          <w:kern w:val="0"/>
          <w:sz w:val="24"/>
          <w:szCs w:val="24"/>
          <w:rtl/>
          <w:lang w:val="en-US"/>
          <w14:ligatures w14:val="none"/>
        </w:rPr>
        <w:t>جلفود</w:t>
      </w:r>
      <w:proofErr w:type="spellEnd"/>
      <w:r w:rsidRPr="00B01172">
        <w:rPr>
          <w:rFonts w:ascii="Calibri" w:eastAsia="Times New Roman" w:hAnsi="Calibri" w:cs="Calibri"/>
          <w:b/>
          <w:bCs/>
          <w:kern w:val="0"/>
          <w:sz w:val="24"/>
          <w:szCs w:val="24"/>
          <w:rtl/>
          <w:lang w:val="en-US"/>
          <w14:ligatures w14:val="none"/>
        </w:rPr>
        <w:t xml:space="preserve"> 2025</w:t>
      </w:r>
    </w:p>
    <w:p w14:paraId="51541EE2" w14:textId="11C401CA" w:rsidR="00C67A35" w:rsidRPr="00C67A35" w:rsidRDefault="00C67A35" w:rsidP="00C67A35">
      <w:pPr>
        <w:bidi/>
        <w:spacing w:before="100" w:beforeAutospacing="1" w:after="100" w:afterAutospacing="1"/>
        <w:rPr>
          <w:rFonts w:ascii="Calibri" w:eastAsia="Times New Roman" w:hAnsi="Calibri" w:cs="Calibri"/>
          <w:kern w:val="0"/>
          <w:sz w:val="24"/>
          <w:szCs w:val="24"/>
          <w:lang w:val="en-US"/>
          <w14:ligatures w14:val="none"/>
        </w:rPr>
      </w:pPr>
      <w:r w:rsidRPr="00C67A35">
        <w:rPr>
          <w:rFonts w:ascii="Calibri" w:eastAsia="Times New Roman" w:hAnsi="Calibri" w:cs="Calibri"/>
          <w:kern w:val="0"/>
          <w:sz w:val="24"/>
          <w:szCs w:val="24"/>
          <w:rtl/>
          <w:lang w:val="en-US"/>
          <w14:ligatures w14:val="none"/>
        </w:rPr>
        <w:t xml:space="preserve">تدعو بيزنس فرانس المتخصصين في صناعة الأغذية لاكتشاف أفضل ما تقدمه المأكولات الفرنسية والابتكار خلال </w:t>
      </w:r>
      <w:proofErr w:type="spellStart"/>
      <w:r w:rsidRPr="00C67A35">
        <w:rPr>
          <w:rFonts w:ascii="Calibri" w:eastAsia="Times New Roman" w:hAnsi="Calibri" w:cs="Calibri"/>
          <w:kern w:val="0"/>
          <w:sz w:val="24"/>
          <w:szCs w:val="24"/>
          <w:rtl/>
          <w:lang w:val="en-US"/>
          <w14:ligatures w14:val="none"/>
        </w:rPr>
        <w:t>جلفود</w:t>
      </w:r>
      <w:proofErr w:type="spellEnd"/>
      <w:r w:rsidRPr="00C67A35">
        <w:rPr>
          <w:rFonts w:ascii="Calibri" w:eastAsia="Times New Roman" w:hAnsi="Calibri" w:cs="Calibri"/>
          <w:kern w:val="0"/>
          <w:sz w:val="24"/>
          <w:szCs w:val="24"/>
          <w:rtl/>
          <w:lang w:val="en-US"/>
          <w14:ligatures w14:val="none"/>
        </w:rPr>
        <w:t xml:space="preserve"> 2025</w:t>
      </w:r>
      <w:r w:rsidRPr="00C67A35">
        <w:rPr>
          <w:rFonts w:ascii="Calibri" w:eastAsia="Times New Roman" w:hAnsi="Calibri" w:cs="Calibri"/>
          <w:kern w:val="0"/>
          <w:sz w:val="24"/>
          <w:szCs w:val="24"/>
          <w:lang w:val="en-US"/>
          <w14:ligatures w14:val="none"/>
        </w:rPr>
        <w:t xml:space="preserve">. </w:t>
      </w:r>
      <w:r w:rsidRPr="00C67A35">
        <w:rPr>
          <w:rFonts w:ascii="Calibri" w:eastAsia="Times New Roman" w:hAnsi="Calibri" w:cs="Calibri"/>
          <w:kern w:val="0"/>
          <w:sz w:val="24"/>
          <w:szCs w:val="24"/>
          <w:rtl/>
          <w:lang w:val="en-US"/>
          <w14:ligatures w14:val="none"/>
        </w:rPr>
        <w:t>استكشفوا الخبرة، والإبداع، والشغف التي تجعل من المنتجات الغذائية الفرنسية مقياسًا عالميًا للجودة</w:t>
      </w:r>
      <w:r w:rsidRPr="00C67A35">
        <w:rPr>
          <w:rFonts w:ascii="Calibri" w:eastAsia="Times New Roman" w:hAnsi="Calibri" w:cs="Calibri"/>
          <w:kern w:val="0"/>
          <w:sz w:val="24"/>
          <w:szCs w:val="24"/>
          <w:lang w:val="en-US"/>
          <w14:ligatures w14:val="none"/>
        </w:rPr>
        <w:t>.</w:t>
      </w:r>
    </w:p>
    <w:p w14:paraId="1DFFB76A" w14:textId="013C3E83" w:rsidR="00C67A35" w:rsidRDefault="00C67A35" w:rsidP="00C67A35">
      <w:pPr>
        <w:bidi/>
        <w:spacing w:before="100" w:beforeAutospacing="1" w:after="100" w:afterAutospacing="1"/>
        <w:rPr>
          <w:rFonts w:ascii="Calibri" w:eastAsia="Times New Roman" w:hAnsi="Calibri" w:cs="Calibri"/>
          <w:kern w:val="0"/>
          <w:sz w:val="24"/>
          <w:szCs w:val="24"/>
          <w:rtl/>
          <w:lang w:val="en-US"/>
          <w14:ligatures w14:val="none"/>
        </w:rPr>
      </w:pPr>
      <w:r w:rsidRPr="00C67A35">
        <w:rPr>
          <w:rFonts w:ascii="Calibri" w:eastAsia="Times New Roman" w:hAnsi="Calibri" w:cs="Calibri"/>
          <w:kern w:val="0"/>
          <w:sz w:val="24"/>
          <w:szCs w:val="24"/>
          <w:rtl/>
          <w:lang w:val="en-US"/>
          <w14:ligatures w14:val="none"/>
        </w:rPr>
        <w:t xml:space="preserve">خلال اليوم الأول من </w:t>
      </w:r>
      <w:r w:rsidRPr="00C67A35">
        <w:rPr>
          <w:rFonts w:ascii="Calibri" w:eastAsia="Times New Roman" w:hAnsi="Calibri" w:cs="Calibri"/>
          <w:kern w:val="0"/>
          <w:sz w:val="24"/>
          <w:szCs w:val="24"/>
          <w:rtl/>
          <w:lang w:val="en-US" w:bidi="ar-AE"/>
          <w14:ligatures w14:val="none"/>
        </w:rPr>
        <w:t xml:space="preserve">معرض </w:t>
      </w:r>
      <w:proofErr w:type="spellStart"/>
      <w:r w:rsidRPr="00C67A35">
        <w:rPr>
          <w:rFonts w:ascii="Calibri" w:eastAsia="Times New Roman" w:hAnsi="Calibri" w:cs="Calibri"/>
          <w:kern w:val="0"/>
          <w:sz w:val="24"/>
          <w:szCs w:val="24"/>
          <w:rtl/>
          <w:lang w:val="en-US"/>
          <w14:ligatures w14:val="none"/>
        </w:rPr>
        <w:t>جلفود</w:t>
      </w:r>
      <w:proofErr w:type="spellEnd"/>
      <w:r w:rsidRPr="00C67A35">
        <w:rPr>
          <w:rFonts w:ascii="Calibri" w:eastAsia="Times New Roman" w:hAnsi="Calibri" w:cs="Calibri"/>
          <w:kern w:val="0"/>
          <w:sz w:val="24"/>
          <w:szCs w:val="24"/>
          <w:rtl/>
          <w:lang w:val="en-US"/>
          <w14:ligatures w14:val="none"/>
        </w:rPr>
        <w:t xml:space="preserve"> 2025، يمكن للزوار التسجيل في سوق بيزنس فرانس عبر المساعد الرقمي في الجناح الفرنسي، مما يضمن وصولاً سلساً إلى أبرز المصدرين الفرنسيين لإقامة شراكات تجارية استراتيجية</w:t>
      </w:r>
      <w:r w:rsidRPr="00C67A35">
        <w:rPr>
          <w:rFonts w:ascii="Calibri" w:eastAsia="Times New Roman" w:hAnsi="Calibri" w:cs="Calibri"/>
          <w:kern w:val="0"/>
          <w:sz w:val="24"/>
          <w:szCs w:val="24"/>
          <w:lang w:val="en-US"/>
          <w14:ligatures w14:val="none"/>
        </w:rPr>
        <w:t>.</w:t>
      </w:r>
    </w:p>
    <w:p w14:paraId="35D3BCA4" w14:textId="252DA3B8" w:rsidR="00C67A35" w:rsidRDefault="00C67A35" w:rsidP="00C67A35">
      <w:pPr>
        <w:bidi/>
        <w:jc w:val="both"/>
        <w:rPr>
          <w:rStyle w:val="Lienhypertexte"/>
          <w:rFonts w:ascii="Calibri" w:eastAsia="Arial" w:hAnsi="Calibri" w:cs="Calibri"/>
          <w:sz w:val="24"/>
          <w:szCs w:val="24"/>
          <w:rtl/>
          <w:lang w:val="en-AU"/>
        </w:rPr>
      </w:pPr>
      <w:r w:rsidRPr="00C67A35">
        <w:rPr>
          <w:rFonts w:ascii="Calibri" w:eastAsia="Times New Roman" w:hAnsi="Calibri" w:cs="Calibri"/>
          <w:kern w:val="0"/>
          <w:sz w:val="24"/>
          <w:szCs w:val="24"/>
          <w:rtl/>
          <w:lang w:val="en-US"/>
          <w14:ligatures w14:val="none"/>
        </w:rPr>
        <w:t xml:space="preserve">اكتشفوا </w:t>
      </w:r>
      <w:hyperlink r:id="rId10" w:anchor="tabs">
        <w:r w:rsidRPr="00C67A35">
          <w:rPr>
            <w:rStyle w:val="Lienhypertexte"/>
            <w:rFonts w:ascii="Calibri" w:eastAsia="Arial" w:hAnsi="Calibri" w:cs="Calibri"/>
            <w:sz w:val="24"/>
            <w:szCs w:val="24"/>
            <w:lang w:val="en-AU"/>
          </w:rPr>
          <w:t xml:space="preserve"> </w:t>
        </w:r>
        <w:r w:rsidRPr="00C67A35">
          <w:rPr>
            <w:rStyle w:val="Lienhypertexte"/>
            <w:rFonts w:ascii="Calibri" w:eastAsia="Arial" w:hAnsi="Calibri" w:cs="Calibri"/>
            <w:sz w:val="24"/>
            <w:szCs w:val="24"/>
            <w:rtl/>
            <w:lang w:val="en-AU"/>
          </w:rPr>
          <w:t xml:space="preserve">كتالوج العارضين </w:t>
        </w:r>
        <w:r w:rsidRPr="00C67A35">
          <w:rPr>
            <w:rStyle w:val="Lienhypertexte"/>
            <w:rFonts w:ascii="Calibri" w:eastAsia="Arial" w:hAnsi="Calibri" w:cs="Calibri" w:hint="cs"/>
            <w:sz w:val="24"/>
            <w:szCs w:val="24"/>
            <w:rtl/>
            <w:lang w:val="en-AU"/>
          </w:rPr>
          <w:t>الفرنسيين في</w:t>
        </w:r>
        <w:r w:rsidRPr="00C67A35">
          <w:rPr>
            <w:rStyle w:val="Lienhypertexte"/>
            <w:rFonts w:ascii="Calibri" w:eastAsia="Arial" w:hAnsi="Calibri" w:cs="Calibri"/>
            <w:sz w:val="24"/>
            <w:szCs w:val="24"/>
            <w:rtl/>
            <w:lang w:val="en-AU"/>
          </w:rPr>
          <w:t xml:space="preserve"> سوق بيزنس فرانس </w:t>
        </w:r>
        <w:r w:rsidRPr="00C67A35">
          <w:rPr>
            <w:rStyle w:val="Lienhypertexte"/>
            <w:rFonts w:ascii="Calibri" w:eastAsia="Arial" w:hAnsi="Calibri" w:cs="Calibri"/>
            <w:sz w:val="24"/>
            <w:szCs w:val="24"/>
            <w:lang w:val="en-AU"/>
          </w:rPr>
          <w:t xml:space="preserve"> </w:t>
        </w:r>
      </w:hyperlink>
    </w:p>
    <w:p w14:paraId="4CA34143" w14:textId="77777777" w:rsidR="00C67A35" w:rsidRDefault="00C67A35" w:rsidP="00C67A35">
      <w:pPr>
        <w:bidi/>
        <w:jc w:val="both"/>
        <w:rPr>
          <w:rStyle w:val="Lienhypertexte"/>
          <w:rFonts w:ascii="Calibri" w:eastAsia="Arial" w:hAnsi="Calibri" w:cs="Calibri"/>
          <w:sz w:val="24"/>
          <w:szCs w:val="24"/>
          <w:rtl/>
          <w:lang w:val="en-AU"/>
        </w:rPr>
      </w:pPr>
    </w:p>
    <w:p w14:paraId="7595940A" w14:textId="77777777" w:rsidR="00C67A35" w:rsidRPr="004A4345" w:rsidRDefault="00C67A35" w:rsidP="00C67A35">
      <w:pPr>
        <w:pStyle w:val="Corpsdetexte"/>
        <w:bidi/>
        <w:spacing w:line="290" w:lineRule="auto"/>
        <w:ind w:right="312"/>
        <w:jc w:val="both"/>
        <w:rPr>
          <w:rFonts w:ascii="Calibri" w:hAnsi="Calibri" w:cs="Calibri"/>
          <w:b/>
          <w:bCs/>
          <w:sz w:val="24"/>
          <w:szCs w:val="24"/>
          <w:rtl/>
          <w:lang w:val="en-US" w:bidi="ar-AE"/>
        </w:rPr>
      </w:pPr>
      <w:r w:rsidRPr="004A4345">
        <w:rPr>
          <w:rFonts w:ascii="Calibri" w:hAnsi="Calibri" w:cs="Calibri"/>
          <w:b/>
          <w:bCs/>
          <w:sz w:val="24"/>
          <w:szCs w:val="24"/>
          <w:rtl/>
          <w:lang w:val="en-US" w:bidi="ar-AE"/>
        </w:rPr>
        <w:t xml:space="preserve">للتواصل الإعلامي: </w:t>
      </w:r>
    </w:p>
    <w:p w14:paraId="065D33F4" w14:textId="77777777" w:rsidR="00C67A35" w:rsidRPr="004A4345" w:rsidRDefault="00C67A35" w:rsidP="00C67A35">
      <w:pPr>
        <w:pStyle w:val="Corpsdetexte"/>
        <w:bidi/>
        <w:spacing w:line="290" w:lineRule="auto"/>
        <w:ind w:right="312"/>
        <w:jc w:val="both"/>
        <w:rPr>
          <w:rFonts w:ascii="Calibri" w:hAnsi="Calibri" w:cs="Calibri"/>
          <w:sz w:val="24"/>
          <w:szCs w:val="24"/>
          <w:rtl/>
          <w:lang w:val="en-US" w:bidi="ar-AE"/>
        </w:rPr>
      </w:pPr>
      <w:r w:rsidRPr="004A4345">
        <w:rPr>
          <w:rFonts w:ascii="Calibri" w:hAnsi="Calibri" w:cs="Calibri"/>
          <w:sz w:val="24"/>
          <w:szCs w:val="24"/>
          <w:rtl/>
          <w:lang w:val="en-US" w:bidi="ar-AE"/>
        </w:rPr>
        <w:t>ياسمينة واري</w:t>
      </w:r>
    </w:p>
    <w:p w14:paraId="409ED5E8" w14:textId="77777777" w:rsidR="00C67A35" w:rsidRPr="004A4345" w:rsidRDefault="00C67A35" w:rsidP="00C67A35">
      <w:pPr>
        <w:pStyle w:val="Corpsdetexte"/>
        <w:bidi/>
        <w:spacing w:line="290" w:lineRule="auto"/>
        <w:ind w:right="312"/>
        <w:jc w:val="both"/>
        <w:rPr>
          <w:rStyle w:val="Lienhypertexte"/>
          <w:rFonts w:ascii="Calibri" w:eastAsiaTheme="majorEastAsia" w:hAnsi="Calibri" w:cs="Calibri"/>
          <w:sz w:val="24"/>
          <w:szCs w:val="24"/>
          <w:rtl/>
        </w:rPr>
      </w:pPr>
      <w:r w:rsidRPr="004A4345">
        <w:rPr>
          <w:rFonts w:ascii="Calibri" w:hAnsi="Calibri" w:cs="Calibri"/>
          <w:sz w:val="24"/>
          <w:szCs w:val="24"/>
          <w:rtl/>
          <w:lang w:val="en-US" w:bidi="ar-AE"/>
        </w:rPr>
        <w:t xml:space="preserve">البريد الإلكتروني: </w:t>
      </w:r>
      <w:hyperlink r:id="rId11" w:history="1">
        <w:r w:rsidRPr="004A4345">
          <w:rPr>
            <w:rStyle w:val="Lienhypertexte"/>
            <w:rFonts w:ascii="Calibri" w:eastAsiaTheme="majorEastAsia" w:hAnsi="Calibri" w:cs="Calibri"/>
            <w:sz w:val="24"/>
            <w:szCs w:val="24"/>
          </w:rPr>
          <w:t>yasmina.ouari@businessfrance.fr</w:t>
        </w:r>
      </w:hyperlink>
    </w:p>
    <w:p w14:paraId="2880FCF3" w14:textId="77777777" w:rsidR="00C67A35" w:rsidRPr="004A4345" w:rsidRDefault="00C67A35" w:rsidP="00C67A35">
      <w:pPr>
        <w:bidi/>
        <w:ind w:right="119"/>
        <w:rPr>
          <w:rFonts w:ascii="Calibri" w:eastAsia="Arial" w:hAnsi="Calibri" w:cs="Calibri"/>
          <w:color w:val="000000" w:themeColor="text1"/>
          <w:sz w:val="24"/>
          <w:szCs w:val="24"/>
          <w:lang w:val="en-GB"/>
        </w:rPr>
      </w:pPr>
      <w:r w:rsidRPr="004A4345">
        <w:rPr>
          <w:rFonts w:ascii="Calibri" w:eastAsia="Arial" w:hAnsi="Calibri" w:cs="Calibri"/>
          <w:sz w:val="24"/>
          <w:szCs w:val="24"/>
          <w:rtl/>
          <w:lang w:val="en-US" w:bidi="ar-AE"/>
        </w:rPr>
        <w:t xml:space="preserve">الهاتف: </w:t>
      </w:r>
      <w:r w:rsidRPr="004A4345">
        <w:rPr>
          <w:rStyle w:val="normaltextrun"/>
          <w:rFonts w:ascii="Calibri" w:eastAsia="Arial" w:hAnsi="Calibri" w:cs="Calibri"/>
          <w:sz w:val="24"/>
          <w:szCs w:val="24"/>
          <w:lang w:val="en-GB"/>
        </w:rPr>
        <w:t>00971529952997</w:t>
      </w:r>
    </w:p>
    <w:p w14:paraId="0B6D279E" w14:textId="77777777" w:rsidR="00C67A35" w:rsidRPr="00C67A35" w:rsidRDefault="00C67A35" w:rsidP="00C67A35">
      <w:pPr>
        <w:bidi/>
        <w:jc w:val="both"/>
        <w:rPr>
          <w:rFonts w:ascii="Calibri" w:eastAsia="Arial" w:hAnsi="Calibri" w:cs="Calibri"/>
          <w:sz w:val="24"/>
          <w:szCs w:val="24"/>
          <w:lang w:val="en-US"/>
        </w:rPr>
      </w:pPr>
    </w:p>
    <w:p w14:paraId="16F8B4D9" w14:textId="77777777" w:rsidR="00C67A35" w:rsidRDefault="00C67A35" w:rsidP="00C67A35">
      <w:pPr>
        <w:jc w:val="both"/>
        <w:rPr>
          <w:rFonts w:ascii="Outfit" w:eastAsia="Arial" w:hAnsi="Outfit" w:cs="Arial"/>
          <w:lang w:val="en-US"/>
        </w:rPr>
      </w:pPr>
    </w:p>
    <w:p w14:paraId="6AAD0C0B" w14:textId="5EFE9196" w:rsidR="00C67A35" w:rsidRDefault="00C67A35" w:rsidP="00C67A35">
      <w:pPr>
        <w:bidi/>
        <w:spacing w:before="100" w:beforeAutospacing="1" w:after="100" w:afterAutospacing="1"/>
        <w:rPr>
          <w:rFonts w:ascii="Calibri" w:eastAsia="Times New Roman" w:hAnsi="Calibri" w:cs="Calibri"/>
          <w:kern w:val="0"/>
          <w:sz w:val="24"/>
          <w:szCs w:val="24"/>
          <w:rtl/>
          <w:lang w:val="en-US"/>
          <w14:ligatures w14:val="none"/>
        </w:rPr>
      </w:pPr>
      <w:r w:rsidRPr="00477FDD">
        <w:rPr>
          <w:rFonts w:ascii="Outfit" w:hAnsi="Outfit"/>
          <w:noProof/>
        </w:rPr>
        <w:drawing>
          <wp:inline distT="0" distB="0" distL="0" distR="0" wp14:anchorId="67241E1A" wp14:editId="6FA3B9E3">
            <wp:extent cx="1201016" cy="664521"/>
            <wp:effectExtent l="0" t="0" r="0" b="0"/>
            <wp:docPr id="1586787212" name="Picture 1586787212">
              <a:extLst xmlns:a="http://schemas.openxmlformats.org/drawingml/2006/main">
                <a:ext uri="{FF2B5EF4-FFF2-40B4-BE49-F238E27FC236}">
                  <a16:creationId xmlns:a16="http://schemas.microsoft.com/office/drawing/2014/main" id="{9F6FB5BA-300D-482A-A3D3-75A9D7C236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01016" cy="664521"/>
                    </a:xfrm>
                    <a:prstGeom prst="rect">
                      <a:avLst/>
                    </a:prstGeom>
                  </pic:spPr>
                </pic:pic>
              </a:graphicData>
            </a:graphic>
          </wp:inline>
        </w:drawing>
      </w:r>
    </w:p>
    <w:p w14:paraId="33313A72" w14:textId="77777777" w:rsidR="00C67A35" w:rsidRPr="004A4345" w:rsidRDefault="00C67A35" w:rsidP="00C67A35">
      <w:pPr>
        <w:pStyle w:val="Corpsdetexte"/>
        <w:bidi/>
        <w:spacing w:line="290" w:lineRule="auto"/>
        <w:ind w:right="312"/>
        <w:jc w:val="both"/>
        <w:rPr>
          <w:rFonts w:ascii="Calibri" w:hAnsi="Calibri" w:cs="Calibri"/>
          <w:sz w:val="24"/>
          <w:szCs w:val="24"/>
          <w:rtl/>
          <w:lang w:bidi="ar-AE"/>
        </w:rPr>
      </w:pPr>
      <w:r w:rsidRPr="004A4345">
        <w:rPr>
          <w:rFonts w:ascii="Calibri" w:hAnsi="Calibri" w:cs="Calibri"/>
          <w:sz w:val="24"/>
          <w:szCs w:val="24"/>
          <w:rtl/>
          <w:lang w:bidi="ar-AE"/>
        </w:rPr>
        <w:lastRenderedPageBreak/>
        <w:t xml:space="preserve">تمثل </w:t>
      </w:r>
      <w:proofErr w:type="spellStart"/>
      <w:r w:rsidRPr="00CF45EC">
        <w:rPr>
          <w:rFonts w:ascii="Calibri" w:hAnsi="Calibri" w:cs="Calibri"/>
          <w:b/>
          <w:bCs/>
          <w:sz w:val="24"/>
          <w:szCs w:val="24"/>
          <w:rtl/>
          <w:lang w:bidi="ar-AE"/>
        </w:rPr>
        <w:t>تايست</w:t>
      </w:r>
      <w:proofErr w:type="spellEnd"/>
      <w:r w:rsidRPr="00CF45EC">
        <w:rPr>
          <w:rFonts w:ascii="Calibri" w:hAnsi="Calibri" w:cs="Calibri"/>
          <w:b/>
          <w:bCs/>
          <w:sz w:val="24"/>
          <w:szCs w:val="24"/>
          <w:rtl/>
          <w:lang w:bidi="ar-AE"/>
        </w:rPr>
        <w:t xml:space="preserve"> فرانس</w:t>
      </w:r>
      <w:r w:rsidRPr="00CF45EC">
        <w:rPr>
          <w:rFonts w:ascii="Calibri" w:hAnsi="Calibri" w:cs="Calibri"/>
          <w:sz w:val="24"/>
          <w:szCs w:val="24"/>
          <w:rtl/>
          <w:lang w:bidi="ar-AE"/>
        </w:rPr>
        <w:t xml:space="preserve"> </w:t>
      </w:r>
      <w:r w:rsidRPr="004A4345">
        <w:rPr>
          <w:rFonts w:ascii="Calibri" w:hAnsi="Calibri" w:cs="Calibri"/>
          <w:sz w:val="24"/>
          <w:szCs w:val="24"/>
          <w:rtl/>
          <w:lang w:bidi="ar-AE"/>
        </w:rPr>
        <w:t xml:space="preserve">التي تم إطلاقها في العام </w:t>
      </w:r>
      <w:r w:rsidRPr="004A4345">
        <w:rPr>
          <w:rFonts w:ascii="Calibri" w:hAnsi="Calibri" w:cs="Calibri"/>
          <w:sz w:val="24"/>
          <w:szCs w:val="24"/>
          <w:lang w:bidi="ar-AE"/>
        </w:rPr>
        <w:t>2020</w:t>
      </w:r>
      <w:r w:rsidRPr="004A4345">
        <w:rPr>
          <w:rFonts w:ascii="Calibri" w:hAnsi="Calibri" w:cs="Calibri"/>
          <w:sz w:val="24"/>
          <w:szCs w:val="24"/>
          <w:rtl/>
          <w:lang w:bidi="ar-AE"/>
        </w:rPr>
        <w:t xml:space="preserve">، علامة تجسد فن الطهي الفرنسي وتروج للمنظومة الشاملة للزراعة والأغذية الزراعية، التي تجمع مجموعة متنوعة من المختصين في الخدمات الغذائية بدءًا من المنتجين إلى الموردين. وتهدف </w:t>
      </w:r>
      <w:proofErr w:type="spellStart"/>
      <w:r w:rsidRPr="004A4345">
        <w:rPr>
          <w:rFonts w:ascii="Calibri" w:hAnsi="Calibri" w:cs="Calibri"/>
          <w:sz w:val="24"/>
          <w:szCs w:val="24"/>
          <w:rtl/>
          <w:lang w:bidi="ar-AE"/>
        </w:rPr>
        <w:t>تايست</w:t>
      </w:r>
      <w:proofErr w:type="spellEnd"/>
      <w:r w:rsidRPr="004A4345">
        <w:rPr>
          <w:rFonts w:ascii="Calibri" w:hAnsi="Calibri" w:cs="Calibri"/>
          <w:sz w:val="24"/>
          <w:szCs w:val="24"/>
          <w:rtl/>
          <w:lang w:bidi="ar-AE"/>
        </w:rPr>
        <w:t xml:space="preserve"> فرانس إلى توحيد جميع المختصين من هذه الصناعة حول مصالح واهتمامات مشتركة. وبفضل ما يتميز به المطبخ الفرنسي من تنوع، تسعى </w:t>
      </w:r>
      <w:proofErr w:type="spellStart"/>
      <w:r w:rsidRPr="004A4345">
        <w:rPr>
          <w:rFonts w:ascii="Calibri" w:hAnsi="Calibri" w:cs="Calibri"/>
          <w:sz w:val="24"/>
          <w:szCs w:val="24"/>
          <w:rtl/>
          <w:lang w:bidi="ar-AE"/>
        </w:rPr>
        <w:t>تايست</w:t>
      </w:r>
      <w:proofErr w:type="spellEnd"/>
      <w:r w:rsidRPr="004A4345">
        <w:rPr>
          <w:rFonts w:ascii="Calibri" w:hAnsi="Calibri" w:cs="Calibri"/>
          <w:sz w:val="24"/>
          <w:szCs w:val="24"/>
          <w:rtl/>
          <w:lang w:bidi="ar-AE"/>
        </w:rPr>
        <w:t xml:space="preserve"> فرانس للترويج دوليًا لثروة الطهي الفرنسية لدى المستهلكين والمختصين. ومن خلال توسيع عمليات الترويج، تسعى </w:t>
      </w:r>
      <w:proofErr w:type="spellStart"/>
      <w:r w:rsidRPr="004A4345">
        <w:rPr>
          <w:rFonts w:ascii="Calibri" w:hAnsi="Calibri" w:cs="Calibri"/>
          <w:sz w:val="24"/>
          <w:szCs w:val="24"/>
          <w:rtl/>
          <w:lang w:bidi="ar-AE"/>
        </w:rPr>
        <w:t>تايست</w:t>
      </w:r>
      <w:proofErr w:type="spellEnd"/>
      <w:r w:rsidRPr="004A4345">
        <w:rPr>
          <w:rFonts w:ascii="Calibri" w:hAnsi="Calibri" w:cs="Calibri"/>
          <w:sz w:val="24"/>
          <w:szCs w:val="24"/>
          <w:rtl/>
          <w:lang w:bidi="ar-AE"/>
        </w:rPr>
        <w:t xml:space="preserve"> فرانس لتجعل من المطبخ الفرنسي جزءًا من الحياة اليومية لكل فرد مترافقة مع الجودة العالية للمنتجات. كما تؤكد </w:t>
      </w:r>
      <w:proofErr w:type="spellStart"/>
      <w:r w:rsidRPr="004A4345">
        <w:rPr>
          <w:rFonts w:ascii="Calibri" w:hAnsi="Calibri" w:cs="Calibri"/>
          <w:sz w:val="24"/>
          <w:szCs w:val="24"/>
          <w:rtl/>
          <w:lang w:bidi="ar-AE"/>
        </w:rPr>
        <w:t>تايست</w:t>
      </w:r>
      <w:proofErr w:type="spellEnd"/>
      <w:r w:rsidRPr="004A4345">
        <w:rPr>
          <w:rFonts w:ascii="Calibri" w:hAnsi="Calibri" w:cs="Calibri"/>
          <w:sz w:val="24"/>
          <w:szCs w:val="24"/>
          <w:rtl/>
          <w:lang w:bidi="ar-AE"/>
        </w:rPr>
        <w:t xml:space="preserve"> فرانس على القيم التأسيسية لصناعة الأغذية الفرنسية المتمثلة في: التميز، المسؤولية، الأصالة، المشاركة والابتكار.</w:t>
      </w:r>
    </w:p>
    <w:p w14:paraId="029C0754" w14:textId="77777777" w:rsidR="00C67A35" w:rsidRPr="00F611C6" w:rsidRDefault="00C67A35" w:rsidP="00C67A35">
      <w:pPr>
        <w:pStyle w:val="Corpsdetexte"/>
        <w:bidi/>
        <w:spacing w:line="290" w:lineRule="auto"/>
        <w:ind w:right="312"/>
        <w:jc w:val="both"/>
        <w:rPr>
          <w:rFonts w:ascii="Futura LT" w:hAnsi="Futura LT" w:cs="Arial"/>
          <w:lang w:val="en-US"/>
        </w:rPr>
      </w:pPr>
      <w:r w:rsidRPr="004A4345">
        <w:rPr>
          <w:rFonts w:ascii="Calibri" w:hAnsi="Calibri" w:cs="Calibri"/>
          <w:sz w:val="24"/>
          <w:szCs w:val="24"/>
          <w:rtl/>
          <w:lang w:bidi="ar-AE"/>
        </w:rPr>
        <w:t>لمزيد من المعلومات، الرجاء زيارة الموقع التالي</w:t>
      </w:r>
      <w:r>
        <w:rPr>
          <w:rFonts w:asciiTheme="minorBidi" w:hAnsiTheme="minorBidi" w:cstheme="minorBidi" w:hint="cs"/>
          <w:sz w:val="24"/>
          <w:szCs w:val="24"/>
          <w:rtl/>
          <w:lang w:bidi="ar-AE"/>
        </w:rPr>
        <w:t>:</w:t>
      </w:r>
      <w:r w:rsidRPr="00335E62">
        <w:t xml:space="preserve"> </w:t>
      </w:r>
      <w:hyperlink r:id="rId13" w:history="1">
        <w:r w:rsidRPr="00F611C6">
          <w:rPr>
            <w:rStyle w:val="Lienhypertexte"/>
            <w:rFonts w:ascii="Futura LT" w:hAnsi="Futura LT"/>
            <w:lang w:val="en-US"/>
          </w:rPr>
          <w:t>www.tastefranceforbusiness.com</w:t>
        </w:r>
      </w:hyperlink>
    </w:p>
    <w:p w14:paraId="36D1C1D0" w14:textId="77777777" w:rsidR="00C67A35" w:rsidRPr="00F611C6" w:rsidRDefault="00C67A35" w:rsidP="00C67A35">
      <w:pPr>
        <w:pStyle w:val="Corpsdetexte"/>
        <w:bidi/>
        <w:spacing w:before="93" w:line="290" w:lineRule="auto"/>
        <w:jc w:val="both"/>
        <w:rPr>
          <w:rFonts w:ascii="Futura LT" w:hAnsi="Futura LT" w:cs="Arial"/>
          <w:lang w:val="en-US"/>
        </w:rPr>
      </w:pPr>
      <w:r w:rsidRPr="00F611C6">
        <w:rPr>
          <w:rFonts w:ascii="Futura LT" w:hAnsi="Futura LT"/>
          <w:lang w:val="en-US"/>
        </w:rPr>
        <w:t>#TasteFrance</w:t>
      </w:r>
      <w:r w:rsidRPr="00F611C6">
        <w:rPr>
          <w:rFonts w:ascii="Futura LT" w:hAnsi="Futura LT"/>
          <w:lang w:val="en-US"/>
        </w:rPr>
        <w:tab/>
        <w:t>@TasteFrance_EN</w:t>
      </w:r>
    </w:p>
    <w:p w14:paraId="2805070F" w14:textId="77777777" w:rsidR="00C67A35" w:rsidRPr="00F611C6" w:rsidRDefault="00C67A35" w:rsidP="00C67A35">
      <w:pPr>
        <w:pStyle w:val="Corpsdetexte"/>
        <w:bidi/>
        <w:spacing w:before="93" w:line="290" w:lineRule="auto"/>
        <w:jc w:val="both"/>
        <w:rPr>
          <w:rFonts w:ascii="Futura LT" w:hAnsi="Futura LT" w:cs="Arial"/>
          <w:lang w:val="en-US"/>
        </w:rPr>
      </w:pPr>
      <w:hyperlink r:id="rId14" w:history="1">
        <w:r w:rsidRPr="00F611C6">
          <w:rPr>
            <w:rStyle w:val="Lienhypertexte"/>
            <w:rFonts w:ascii="Futura LT" w:hAnsi="Futura LT"/>
            <w:lang w:val="en-US"/>
          </w:rPr>
          <w:t>https://twitter.com/TasteFrance_EN</w:t>
        </w:r>
      </w:hyperlink>
    </w:p>
    <w:p w14:paraId="63EC814B" w14:textId="77777777" w:rsidR="00C67A35" w:rsidRPr="00F611C6" w:rsidRDefault="00C67A35" w:rsidP="00C67A35">
      <w:pPr>
        <w:pStyle w:val="Corpsdetexte"/>
        <w:bidi/>
        <w:spacing w:before="93" w:line="290" w:lineRule="auto"/>
        <w:jc w:val="both"/>
        <w:rPr>
          <w:rFonts w:ascii="Futura LT" w:hAnsi="Futura LT" w:cs="Arial"/>
          <w:lang w:val="en-US"/>
        </w:rPr>
      </w:pPr>
      <w:hyperlink r:id="rId15" w:history="1">
        <w:r w:rsidRPr="00F611C6">
          <w:rPr>
            <w:rStyle w:val="Lienhypertexte"/>
            <w:rFonts w:ascii="Futura LT" w:hAnsi="Futura LT"/>
            <w:lang w:val="en-US"/>
          </w:rPr>
          <w:t>https://www.linkedin.com/company/taste-france/</w:t>
        </w:r>
      </w:hyperlink>
      <w:r w:rsidRPr="00F611C6">
        <w:rPr>
          <w:rFonts w:ascii="Futura LT" w:hAnsi="Futura LT"/>
          <w:lang w:val="en-US"/>
        </w:rPr>
        <w:t xml:space="preserve"> </w:t>
      </w:r>
    </w:p>
    <w:p w14:paraId="449214B5" w14:textId="77777777" w:rsidR="00C67A35" w:rsidRPr="00C67A35" w:rsidRDefault="00C67A35" w:rsidP="00C67A35">
      <w:pPr>
        <w:bidi/>
        <w:spacing w:before="100" w:beforeAutospacing="1" w:after="100" w:afterAutospacing="1"/>
        <w:rPr>
          <w:rFonts w:ascii="Calibri" w:eastAsia="Times New Roman" w:hAnsi="Calibri" w:cs="Calibri"/>
          <w:kern w:val="0"/>
          <w:sz w:val="24"/>
          <w:szCs w:val="24"/>
          <w:lang w:val="en-US"/>
          <w14:ligatures w14:val="none"/>
        </w:rPr>
      </w:pPr>
    </w:p>
    <w:p w14:paraId="7544BD4A" w14:textId="6164615F" w:rsidR="00110387" w:rsidRDefault="00C67A35" w:rsidP="00C67A35">
      <w:pPr>
        <w:bidi/>
        <w:jc w:val="both"/>
        <w:rPr>
          <w:rFonts w:ascii="Outfit" w:eastAsia="Arial" w:hAnsi="Outfit" w:cs="Arial"/>
          <w:lang w:val="en-US"/>
        </w:rPr>
      </w:pPr>
      <w:r w:rsidRPr="00477FDD">
        <w:rPr>
          <w:rFonts w:ascii="Outfit" w:hAnsi="Outfit"/>
          <w:noProof/>
        </w:rPr>
        <w:drawing>
          <wp:inline distT="0" distB="0" distL="0" distR="0" wp14:anchorId="62F86F4C" wp14:editId="6FD2A520">
            <wp:extent cx="1590675" cy="662940"/>
            <wp:effectExtent l="0" t="0" r="0" b="0"/>
            <wp:docPr id="1184964186" name="Image 2" descr="Une image contenant Graphique, logo, graphisme, clipart&#10;&#10;Description générée automatiquement">
              <a:extLst xmlns:a="http://schemas.openxmlformats.org/drawingml/2006/main">
                <a:ext uri="{FF2B5EF4-FFF2-40B4-BE49-F238E27FC236}">
                  <a16:creationId xmlns:a16="http://schemas.microsoft.com/office/drawing/2014/main" id="{7910A490-8866-44FF-8D5F-C3B9BF7DB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extLst>
                        <a:ext uri="{28A0092B-C50C-407E-A947-70E740481C1C}">
                          <a14:useLocalDpi xmlns:a14="http://schemas.microsoft.com/office/drawing/2010/main" val="0"/>
                        </a:ext>
                      </a:extLst>
                    </a:blip>
                    <a:stretch>
                      <a:fillRect/>
                    </a:stretch>
                  </pic:blipFill>
                  <pic:spPr>
                    <a:xfrm>
                      <a:off x="0" y="0"/>
                      <a:ext cx="1590675" cy="662940"/>
                    </a:xfrm>
                    <a:prstGeom prst="rect">
                      <a:avLst/>
                    </a:prstGeom>
                  </pic:spPr>
                </pic:pic>
              </a:graphicData>
            </a:graphic>
          </wp:inline>
        </w:drawing>
      </w:r>
    </w:p>
    <w:p w14:paraId="6D18CE8B" w14:textId="77777777" w:rsidR="00110387" w:rsidRPr="00477FDD" w:rsidRDefault="00110387" w:rsidP="00634812">
      <w:pPr>
        <w:jc w:val="both"/>
        <w:rPr>
          <w:rFonts w:ascii="Outfit" w:eastAsia="Arial" w:hAnsi="Outfit" w:cs="Arial"/>
          <w:lang w:val="en-US"/>
        </w:rPr>
      </w:pPr>
    </w:p>
    <w:p w14:paraId="5FC6592F" w14:textId="77777777" w:rsidR="00374AED" w:rsidRPr="004A4345" w:rsidRDefault="00374AED" w:rsidP="00374AED">
      <w:pPr>
        <w:widowControl w:val="0"/>
        <w:bidi/>
        <w:spacing w:line="292" w:lineRule="auto"/>
        <w:ind w:right="312"/>
        <w:jc w:val="both"/>
        <w:textAlignment w:val="baseline"/>
        <w:rPr>
          <w:rFonts w:ascii="Calibri" w:eastAsia="Arial" w:hAnsi="Calibri" w:cs="Calibri"/>
          <w:color w:val="4C626D"/>
          <w:sz w:val="24"/>
          <w:szCs w:val="24"/>
          <w:rtl/>
          <w:lang w:val="sv-SE"/>
        </w:rPr>
      </w:pPr>
      <w:r w:rsidRPr="00CF45EC">
        <w:rPr>
          <w:rFonts w:ascii="Calibri" w:hAnsi="Calibri" w:cs="Calibri"/>
          <w:b/>
          <w:bCs/>
          <w:sz w:val="24"/>
          <w:szCs w:val="24"/>
          <w:rtl/>
          <w:lang w:bidi="ar-AE"/>
        </w:rPr>
        <w:t>بيزنس فرانس</w:t>
      </w:r>
      <w:r w:rsidRPr="00CF45EC">
        <w:rPr>
          <w:rFonts w:ascii="Calibri" w:hAnsi="Calibri" w:cs="Calibri"/>
          <w:sz w:val="24"/>
          <w:szCs w:val="24"/>
          <w:rtl/>
          <w:lang w:bidi="ar-AE"/>
        </w:rPr>
        <w:t xml:space="preserve"> </w:t>
      </w:r>
      <w:r w:rsidRPr="004A4345">
        <w:rPr>
          <w:rFonts w:ascii="Calibri" w:hAnsi="Calibri" w:cs="Calibri"/>
          <w:sz w:val="24"/>
          <w:szCs w:val="24"/>
          <w:rtl/>
          <w:lang w:bidi="ar-AE"/>
        </w:rPr>
        <w:t>هي الوكالة الوطنية التي تدعم التنمية الدولية للاقتصاد الفرنسي، وهي مسؤولة عن تعزيز نمو الصادرات من قبل الشركات الفرنسية، فضلاً عن تشجيع وتسهيل الاستثمار الدولي في فرنسا.</w:t>
      </w:r>
    </w:p>
    <w:p w14:paraId="57583F02" w14:textId="77777777" w:rsidR="00374AED" w:rsidRPr="004A4345" w:rsidRDefault="00374AED" w:rsidP="00374AED">
      <w:pPr>
        <w:bidi/>
        <w:spacing w:line="259" w:lineRule="auto"/>
        <w:rPr>
          <w:rFonts w:ascii="Calibri" w:hAnsi="Calibri" w:cs="Calibri"/>
          <w:sz w:val="24"/>
          <w:szCs w:val="24"/>
          <w:rtl/>
          <w:lang w:bidi="ar-AE"/>
        </w:rPr>
      </w:pPr>
      <w:r w:rsidRPr="004A4345">
        <w:rPr>
          <w:rFonts w:ascii="Calibri" w:hAnsi="Calibri" w:cs="Calibri"/>
          <w:sz w:val="24"/>
          <w:szCs w:val="24"/>
          <w:rtl/>
          <w:lang w:bidi="ar-AE"/>
        </w:rPr>
        <w:t xml:space="preserve"> تروج وكالة بيزنس فرانس لشركات فرنسا وصورتها التجارية وجاذبيتها على الصعيد الوطني كموقع استثماري، كما تدير برنامج التدريب الدولي </w:t>
      </w:r>
      <w:r w:rsidRPr="004A4345">
        <w:rPr>
          <w:rFonts w:ascii="Calibri" w:hAnsi="Calibri" w:cs="Calibri"/>
          <w:sz w:val="24"/>
          <w:szCs w:val="24"/>
          <w:lang w:bidi="ar-AE"/>
        </w:rPr>
        <w:t>VIE</w:t>
      </w:r>
      <w:r w:rsidRPr="004A4345">
        <w:rPr>
          <w:rFonts w:ascii="Calibri" w:hAnsi="Calibri" w:cs="Calibri"/>
          <w:sz w:val="24"/>
          <w:szCs w:val="24"/>
          <w:rtl/>
          <w:lang w:bidi="ar-AE"/>
        </w:rPr>
        <w:t>.</w:t>
      </w:r>
    </w:p>
    <w:p w14:paraId="6F760EE2" w14:textId="77777777" w:rsidR="00374AED" w:rsidRPr="004A4345" w:rsidRDefault="00374AED" w:rsidP="00374AED">
      <w:pPr>
        <w:bidi/>
        <w:spacing w:before="100"/>
        <w:rPr>
          <w:rFonts w:ascii="Calibri" w:eastAsia="Arial" w:hAnsi="Calibri" w:cs="Calibri"/>
          <w:sz w:val="24"/>
          <w:szCs w:val="24"/>
          <w:rtl/>
          <w:lang w:bidi="ar-AE"/>
        </w:rPr>
      </w:pPr>
      <w:hyperlink r:id="rId16" w:history="1"/>
      <w:r w:rsidRPr="004A4345">
        <w:rPr>
          <w:rFonts w:ascii="Calibri" w:eastAsia="Arial" w:hAnsi="Calibri" w:cs="Calibri"/>
          <w:sz w:val="24"/>
          <w:szCs w:val="24"/>
          <w:rtl/>
          <w:lang w:bidi="ar-AE"/>
        </w:rPr>
        <w:t xml:space="preserve">لدى بيزنس فرانس أكثر من 1,400 موظف، في كل من فرنسا و53 دولة في جميع أنحاء العالم. </w:t>
      </w:r>
    </w:p>
    <w:p w14:paraId="1F25E82B" w14:textId="77777777" w:rsidR="00374AED" w:rsidRPr="004A4345" w:rsidRDefault="00374AED" w:rsidP="00374AED">
      <w:pPr>
        <w:bidi/>
        <w:spacing w:before="100"/>
        <w:rPr>
          <w:rFonts w:ascii="Calibri" w:eastAsia="Arial" w:hAnsi="Calibri" w:cs="Calibri"/>
          <w:sz w:val="24"/>
          <w:szCs w:val="24"/>
          <w:lang w:bidi="ar-AE"/>
        </w:rPr>
      </w:pPr>
      <w:r w:rsidRPr="004A4345">
        <w:rPr>
          <w:rFonts w:ascii="Calibri" w:eastAsia="Arial" w:hAnsi="Calibri" w:cs="Calibri"/>
          <w:sz w:val="24"/>
          <w:szCs w:val="24"/>
          <w:rtl/>
          <w:lang w:bidi="ar-AE"/>
        </w:rPr>
        <w:t>في عام 2023، أسهم دعم وكالة بيزنس فرانس من توليد 3.3 مليار يورو من عائدات التصدير الإضافية للشركات الفرنسية الصغيرة والمتوسطة الحجم، وهو ما يمثل أكثر من 27111 وظيفة تم إنشاؤها أو التخطيط لها. كما دعمت بيزنس فرانس 58% من قرارات الاستثمار الأجنبي البالغ عددها 1815 قرارًا خلال العام 2023، وهو ما يمثل 67% من 59254 وظيفة تم إنشاؤها أو الحفاظ عليها على مستوى البلاد.</w:t>
      </w:r>
    </w:p>
    <w:p w14:paraId="0C487B09" w14:textId="77777777" w:rsidR="00374AED" w:rsidRPr="004A4345" w:rsidRDefault="00374AED" w:rsidP="00374AED">
      <w:pPr>
        <w:bidi/>
        <w:spacing w:before="100"/>
        <w:rPr>
          <w:rFonts w:ascii="Calibri" w:eastAsia="Arial" w:hAnsi="Calibri" w:cs="Calibri"/>
          <w:sz w:val="24"/>
          <w:szCs w:val="24"/>
          <w:u w:val="single"/>
          <w:rtl/>
          <w:lang w:val="en-US"/>
        </w:rPr>
      </w:pPr>
      <w:r w:rsidRPr="004A4345">
        <w:rPr>
          <w:rFonts w:ascii="Calibri" w:eastAsia="Arial" w:hAnsi="Calibri" w:cs="Calibri"/>
          <w:sz w:val="24"/>
          <w:szCs w:val="24"/>
          <w:rtl/>
          <w:lang w:bidi="ar-AE"/>
        </w:rPr>
        <w:t xml:space="preserve">لمزيد من المعلومات: </w:t>
      </w:r>
      <w:hyperlink r:id="rId17">
        <w:r w:rsidRPr="004A4345">
          <w:rPr>
            <w:rFonts w:ascii="Calibri" w:eastAsia="Arial" w:hAnsi="Calibri" w:cs="Calibri"/>
            <w:sz w:val="24"/>
            <w:szCs w:val="24"/>
            <w:u w:val="single"/>
            <w:lang w:val="en-US"/>
          </w:rPr>
          <w:t>www.businessfrance.fr</w:t>
        </w:r>
      </w:hyperlink>
    </w:p>
    <w:p w14:paraId="53A4D1B3" w14:textId="77777777" w:rsidR="00374AED" w:rsidRPr="004A4345" w:rsidRDefault="00374AED" w:rsidP="00374AED">
      <w:pPr>
        <w:bidi/>
        <w:spacing w:line="290" w:lineRule="auto"/>
        <w:ind w:right="312"/>
        <w:jc w:val="both"/>
        <w:rPr>
          <w:rFonts w:ascii="Calibri" w:eastAsia="Arial" w:hAnsi="Calibri" w:cs="Calibri"/>
          <w:sz w:val="24"/>
          <w:szCs w:val="24"/>
          <w:rtl/>
          <w:lang w:val="en-US"/>
        </w:rPr>
      </w:pPr>
      <w:r w:rsidRPr="004A4345">
        <w:rPr>
          <w:rFonts w:ascii="Calibri" w:eastAsia="Arial" w:hAnsi="Calibri" w:cs="Calibri"/>
          <w:sz w:val="24"/>
          <w:szCs w:val="24"/>
          <w:lang w:val="en-US"/>
        </w:rPr>
        <w:t>@businessfrance</w:t>
      </w:r>
      <w:r w:rsidRPr="004A4345">
        <w:rPr>
          <w:rFonts w:ascii="Calibri" w:hAnsi="Calibri" w:cs="Calibri"/>
          <w:sz w:val="24"/>
          <w:szCs w:val="24"/>
          <w:lang w:val="en-US"/>
        </w:rPr>
        <w:tab/>
      </w:r>
      <w:r w:rsidRPr="004A4345">
        <w:rPr>
          <w:rFonts w:ascii="Calibri" w:eastAsia="Arial" w:hAnsi="Calibri" w:cs="Calibri"/>
          <w:sz w:val="24"/>
          <w:szCs w:val="24"/>
          <w:lang w:val="en-US"/>
        </w:rPr>
        <w:t>#BusinessFrance</w:t>
      </w:r>
    </w:p>
    <w:p w14:paraId="750D9A2A" w14:textId="77777777" w:rsidR="00374AED" w:rsidRPr="00D93C8D" w:rsidRDefault="00374AED" w:rsidP="00374AED">
      <w:pPr>
        <w:bidi/>
        <w:spacing w:line="290" w:lineRule="auto"/>
        <w:ind w:right="312"/>
        <w:jc w:val="both"/>
        <w:rPr>
          <w:rFonts w:ascii="Outfit" w:eastAsia="Arial" w:hAnsi="Outfit" w:cs="Arial"/>
        </w:rPr>
      </w:pPr>
    </w:p>
    <w:p w14:paraId="333AEF14" w14:textId="77777777" w:rsidR="00634812" w:rsidRPr="00477FDD" w:rsidRDefault="00634812" w:rsidP="00374AED">
      <w:pPr>
        <w:bidi/>
        <w:jc w:val="both"/>
        <w:rPr>
          <w:rFonts w:ascii="Outfit" w:eastAsia="Arial" w:hAnsi="Outfit" w:cs="Arial"/>
          <w:lang w:val="en-US"/>
        </w:rPr>
      </w:pPr>
    </w:p>
    <w:p w14:paraId="76F2AA14" w14:textId="77777777" w:rsidR="00634812" w:rsidRPr="00477FDD" w:rsidRDefault="00634812" w:rsidP="00634812">
      <w:pPr>
        <w:rPr>
          <w:rFonts w:ascii="Outfit" w:eastAsia="Arial" w:hAnsi="Outfit" w:cs="Arial"/>
          <w:lang w:val="en-US"/>
        </w:rPr>
      </w:pPr>
      <w:r w:rsidRPr="00477FDD">
        <w:rPr>
          <w:rFonts w:ascii="Outfit" w:eastAsia="Arial" w:hAnsi="Outfit" w:cs="Arial"/>
          <w:lang w:val="en-US"/>
        </w:rPr>
        <w:t> </w:t>
      </w:r>
    </w:p>
    <w:p w14:paraId="5673BCF9" w14:textId="77777777" w:rsidR="00634812" w:rsidRPr="00477FDD" w:rsidRDefault="00634812" w:rsidP="00634812">
      <w:pPr>
        <w:rPr>
          <w:rFonts w:ascii="Outfit" w:eastAsia="Arial" w:hAnsi="Outfit" w:cs="Arial"/>
          <w:lang w:val="en-US"/>
        </w:rPr>
      </w:pPr>
    </w:p>
    <w:p w14:paraId="3125721A" w14:textId="1AA642B8" w:rsidR="00634812" w:rsidRPr="00C67A35" w:rsidRDefault="00634812" w:rsidP="00634812">
      <w:pPr>
        <w:rPr>
          <w:rFonts w:ascii="Outfit" w:eastAsia="Arial" w:hAnsi="Outfit" w:cs="Arial"/>
          <w:lang w:val="en-US"/>
        </w:rPr>
      </w:pPr>
    </w:p>
    <w:p w14:paraId="2904138E" w14:textId="2CCD6C74" w:rsidR="0096482F" w:rsidRPr="00477FDD" w:rsidRDefault="0096482F" w:rsidP="00374AED">
      <w:pPr>
        <w:bidi/>
        <w:spacing w:line="290" w:lineRule="auto"/>
        <w:ind w:right="312"/>
        <w:jc w:val="both"/>
        <w:rPr>
          <w:rFonts w:ascii="Outfit" w:eastAsia="Arial" w:hAnsi="Outfit" w:cs="Arial"/>
          <w:lang w:val="en-US"/>
        </w:rPr>
      </w:pPr>
    </w:p>
    <w:sectPr w:rsidR="0096482F" w:rsidRPr="00477FDD" w:rsidSect="00E1248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Outfi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Futura LT">
    <w:altName w:val="Cambria Math"/>
    <w:charset w:val="00"/>
    <w:family w:val="auto"/>
    <w:pitch w:val="variable"/>
    <w:sig w:usb0="800000AF" w:usb1="40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4411"/>
    <w:multiLevelType w:val="multilevel"/>
    <w:tmpl w:val="278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27622"/>
    <w:multiLevelType w:val="multilevel"/>
    <w:tmpl w:val="A298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A49CD"/>
    <w:multiLevelType w:val="multilevel"/>
    <w:tmpl w:val="114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EA2F9"/>
    <w:multiLevelType w:val="hybridMultilevel"/>
    <w:tmpl w:val="3E6AD26A"/>
    <w:lvl w:ilvl="0" w:tplc="A8927C46">
      <w:start w:val="1"/>
      <w:numFmt w:val="bullet"/>
      <w:lvlText w:val=""/>
      <w:lvlJc w:val="left"/>
      <w:pPr>
        <w:ind w:left="720" w:hanging="360"/>
      </w:pPr>
      <w:rPr>
        <w:rFonts w:ascii="Symbol" w:hAnsi="Symbol" w:hint="default"/>
      </w:rPr>
    </w:lvl>
    <w:lvl w:ilvl="1" w:tplc="14484D2C">
      <w:start w:val="1"/>
      <w:numFmt w:val="bullet"/>
      <w:lvlText w:val="o"/>
      <w:lvlJc w:val="left"/>
      <w:pPr>
        <w:ind w:left="1440" w:hanging="360"/>
      </w:pPr>
      <w:rPr>
        <w:rFonts w:ascii="Courier New" w:hAnsi="Courier New" w:hint="default"/>
      </w:rPr>
    </w:lvl>
    <w:lvl w:ilvl="2" w:tplc="E8D83BE8">
      <w:start w:val="1"/>
      <w:numFmt w:val="bullet"/>
      <w:lvlText w:val=""/>
      <w:lvlJc w:val="left"/>
      <w:pPr>
        <w:ind w:left="2160" w:hanging="360"/>
      </w:pPr>
      <w:rPr>
        <w:rFonts w:ascii="Wingdings" w:hAnsi="Wingdings" w:hint="default"/>
      </w:rPr>
    </w:lvl>
    <w:lvl w:ilvl="3" w:tplc="A816F416">
      <w:start w:val="1"/>
      <w:numFmt w:val="bullet"/>
      <w:lvlText w:val=""/>
      <w:lvlJc w:val="left"/>
      <w:pPr>
        <w:ind w:left="2880" w:hanging="360"/>
      </w:pPr>
      <w:rPr>
        <w:rFonts w:ascii="Symbol" w:hAnsi="Symbol" w:hint="default"/>
      </w:rPr>
    </w:lvl>
    <w:lvl w:ilvl="4" w:tplc="90BAC660">
      <w:start w:val="1"/>
      <w:numFmt w:val="bullet"/>
      <w:lvlText w:val="o"/>
      <w:lvlJc w:val="left"/>
      <w:pPr>
        <w:ind w:left="3600" w:hanging="360"/>
      </w:pPr>
      <w:rPr>
        <w:rFonts w:ascii="Courier New" w:hAnsi="Courier New" w:hint="default"/>
      </w:rPr>
    </w:lvl>
    <w:lvl w:ilvl="5" w:tplc="D9A41BF8">
      <w:start w:val="1"/>
      <w:numFmt w:val="bullet"/>
      <w:lvlText w:val=""/>
      <w:lvlJc w:val="left"/>
      <w:pPr>
        <w:ind w:left="4320" w:hanging="360"/>
      </w:pPr>
      <w:rPr>
        <w:rFonts w:ascii="Wingdings" w:hAnsi="Wingdings" w:hint="default"/>
      </w:rPr>
    </w:lvl>
    <w:lvl w:ilvl="6" w:tplc="753AC820">
      <w:start w:val="1"/>
      <w:numFmt w:val="bullet"/>
      <w:lvlText w:val=""/>
      <w:lvlJc w:val="left"/>
      <w:pPr>
        <w:ind w:left="5040" w:hanging="360"/>
      </w:pPr>
      <w:rPr>
        <w:rFonts w:ascii="Symbol" w:hAnsi="Symbol" w:hint="default"/>
      </w:rPr>
    </w:lvl>
    <w:lvl w:ilvl="7" w:tplc="009805B4">
      <w:start w:val="1"/>
      <w:numFmt w:val="bullet"/>
      <w:lvlText w:val="o"/>
      <w:lvlJc w:val="left"/>
      <w:pPr>
        <w:ind w:left="5760" w:hanging="360"/>
      </w:pPr>
      <w:rPr>
        <w:rFonts w:ascii="Courier New" w:hAnsi="Courier New" w:hint="default"/>
      </w:rPr>
    </w:lvl>
    <w:lvl w:ilvl="8" w:tplc="19FC5554">
      <w:start w:val="1"/>
      <w:numFmt w:val="bullet"/>
      <w:lvlText w:val=""/>
      <w:lvlJc w:val="left"/>
      <w:pPr>
        <w:ind w:left="6480" w:hanging="360"/>
      </w:pPr>
      <w:rPr>
        <w:rFonts w:ascii="Wingdings" w:hAnsi="Wingdings" w:hint="default"/>
      </w:rPr>
    </w:lvl>
  </w:abstractNum>
  <w:abstractNum w:abstractNumId="4" w15:restartNumberingAfterBreak="0">
    <w:nsid w:val="5D34C3C8"/>
    <w:multiLevelType w:val="hybridMultilevel"/>
    <w:tmpl w:val="3A2E7774"/>
    <w:lvl w:ilvl="0" w:tplc="37C6254E">
      <w:start w:val="1"/>
      <w:numFmt w:val="bullet"/>
      <w:lvlText w:val=""/>
      <w:lvlJc w:val="left"/>
      <w:pPr>
        <w:ind w:left="720" w:hanging="360"/>
      </w:pPr>
      <w:rPr>
        <w:rFonts w:ascii="Symbol" w:hAnsi="Symbol" w:hint="default"/>
      </w:rPr>
    </w:lvl>
    <w:lvl w:ilvl="1" w:tplc="6AF221B4">
      <w:start w:val="1"/>
      <w:numFmt w:val="bullet"/>
      <w:lvlText w:val="o"/>
      <w:lvlJc w:val="left"/>
      <w:pPr>
        <w:ind w:left="1440" w:hanging="360"/>
      </w:pPr>
      <w:rPr>
        <w:rFonts w:ascii="Courier New" w:hAnsi="Courier New" w:hint="default"/>
      </w:rPr>
    </w:lvl>
    <w:lvl w:ilvl="2" w:tplc="7F52E01E">
      <w:start w:val="1"/>
      <w:numFmt w:val="bullet"/>
      <w:lvlText w:val=""/>
      <w:lvlJc w:val="left"/>
      <w:pPr>
        <w:ind w:left="2160" w:hanging="360"/>
      </w:pPr>
      <w:rPr>
        <w:rFonts w:ascii="Wingdings" w:hAnsi="Wingdings" w:hint="default"/>
      </w:rPr>
    </w:lvl>
    <w:lvl w:ilvl="3" w:tplc="6A025750">
      <w:start w:val="1"/>
      <w:numFmt w:val="bullet"/>
      <w:lvlText w:val=""/>
      <w:lvlJc w:val="left"/>
      <w:pPr>
        <w:ind w:left="2880" w:hanging="360"/>
      </w:pPr>
      <w:rPr>
        <w:rFonts w:ascii="Symbol" w:hAnsi="Symbol" w:hint="default"/>
      </w:rPr>
    </w:lvl>
    <w:lvl w:ilvl="4" w:tplc="0DACE594">
      <w:start w:val="1"/>
      <w:numFmt w:val="bullet"/>
      <w:lvlText w:val="o"/>
      <w:lvlJc w:val="left"/>
      <w:pPr>
        <w:ind w:left="3600" w:hanging="360"/>
      </w:pPr>
      <w:rPr>
        <w:rFonts w:ascii="Courier New" w:hAnsi="Courier New" w:hint="default"/>
      </w:rPr>
    </w:lvl>
    <w:lvl w:ilvl="5" w:tplc="E4D2E432">
      <w:start w:val="1"/>
      <w:numFmt w:val="bullet"/>
      <w:lvlText w:val=""/>
      <w:lvlJc w:val="left"/>
      <w:pPr>
        <w:ind w:left="4320" w:hanging="360"/>
      </w:pPr>
      <w:rPr>
        <w:rFonts w:ascii="Wingdings" w:hAnsi="Wingdings" w:hint="default"/>
      </w:rPr>
    </w:lvl>
    <w:lvl w:ilvl="6" w:tplc="F79E07D2">
      <w:start w:val="1"/>
      <w:numFmt w:val="bullet"/>
      <w:lvlText w:val=""/>
      <w:lvlJc w:val="left"/>
      <w:pPr>
        <w:ind w:left="5040" w:hanging="360"/>
      </w:pPr>
      <w:rPr>
        <w:rFonts w:ascii="Symbol" w:hAnsi="Symbol" w:hint="default"/>
      </w:rPr>
    </w:lvl>
    <w:lvl w:ilvl="7" w:tplc="439080A6">
      <w:start w:val="1"/>
      <w:numFmt w:val="bullet"/>
      <w:lvlText w:val="o"/>
      <w:lvlJc w:val="left"/>
      <w:pPr>
        <w:ind w:left="5760" w:hanging="360"/>
      </w:pPr>
      <w:rPr>
        <w:rFonts w:ascii="Courier New" w:hAnsi="Courier New" w:hint="default"/>
      </w:rPr>
    </w:lvl>
    <w:lvl w:ilvl="8" w:tplc="CDFCEDBE">
      <w:start w:val="1"/>
      <w:numFmt w:val="bullet"/>
      <w:lvlText w:val=""/>
      <w:lvlJc w:val="left"/>
      <w:pPr>
        <w:ind w:left="6480" w:hanging="360"/>
      </w:pPr>
      <w:rPr>
        <w:rFonts w:ascii="Wingdings" w:hAnsi="Wingdings" w:hint="default"/>
      </w:rPr>
    </w:lvl>
  </w:abstractNum>
  <w:abstractNum w:abstractNumId="5" w15:restartNumberingAfterBreak="0">
    <w:nsid w:val="71231298"/>
    <w:multiLevelType w:val="multilevel"/>
    <w:tmpl w:val="08D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267EF"/>
    <w:multiLevelType w:val="hybridMultilevel"/>
    <w:tmpl w:val="33BC36AC"/>
    <w:lvl w:ilvl="0" w:tplc="AC164CB0">
      <w:start w:val="1"/>
      <w:numFmt w:val="decimal"/>
      <w:lvlText w:val="%1."/>
      <w:lvlJc w:val="left"/>
      <w:pPr>
        <w:ind w:left="1080" w:hanging="360"/>
      </w:pPr>
    </w:lvl>
    <w:lvl w:ilvl="1" w:tplc="4E1032B4">
      <w:start w:val="1"/>
      <w:numFmt w:val="lowerLetter"/>
      <w:lvlText w:val="%2."/>
      <w:lvlJc w:val="left"/>
      <w:pPr>
        <w:ind w:left="1800" w:hanging="360"/>
      </w:pPr>
    </w:lvl>
    <w:lvl w:ilvl="2" w:tplc="80A00AA0">
      <w:start w:val="1"/>
      <w:numFmt w:val="lowerRoman"/>
      <w:lvlText w:val="%3."/>
      <w:lvlJc w:val="right"/>
      <w:pPr>
        <w:ind w:left="2520" w:hanging="180"/>
      </w:pPr>
    </w:lvl>
    <w:lvl w:ilvl="3" w:tplc="EAAC6D86">
      <w:start w:val="1"/>
      <w:numFmt w:val="decimal"/>
      <w:lvlText w:val="%4."/>
      <w:lvlJc w:val="left"/>
      <w:pPr>
        <w:ind w:left="3240" w:hanging="360"/>
      </w:pPr>
    </w:lvl>
    <w:lvl w:ilvl="4" w:tplc="08724902">
      <w:start w:val="1"/>
      <w:numFmt w:val="lowerLetter"/>
      <w:lvlText w:val="%5."/>
      <w:lvlJc w:val="left"/>
      <w:pPr>
        <w:ind w:left="3960" w:hanging="360"/>
      </w:pPr>
    </w:lvl>
    <w:lvl w:ilvl="5" w:tplc="30BE4D7C">
      <w:start w:val="1"/>
      <w:numFmt w:val="lowerRoman"/>
      <w:lvlText w:val="%6."/>
      <w:lvlJc w:val="right"/>
      <w:pPr>
        <w:ind w:left="4680" w:hanging="180"/>
      </w:pPr>
    </w:lvl>
    <w:lvl w:ilvl="6" w:tplc="002E210A">
      <w:start w:val="1"/>
      <w:numFmt w:val="decimal"/>
      <w:lvlText w:val="%7."/>
      <w:lvlJc w:val="left"/>
      <w:pPr>
        <w:ind w:left="5400" w:hanging="360"/>
      </w:pPr>
    </w:lvl>
    <w:lvl w:ilvl="7" w:tplc="F9ACC01E">
      <w:start w:val="1"/>
      <w:numFmt w:val="lowerLetter"/>
      <w:lvlText w:val="%8."/>
      <w:lvlJc w:val="left"/>
      <w:pPr>
        <w:ind w:left="6120" w:hanging="360"/>
      </w:pPr>
    </w:lvl>
    <w:lvl w:ilvl="8" w:tplc="F0AA50A0">
      <w:start w:val="1"/>
      <w:numFmt w:val="lowerRoman"/>
      <w:lvlText w:val="%9."/>
      <w:lvlJc w:val="right"/>
      <w:pPr>
        <w:ind w:left="6840" w:hanging="180"/>
      </w:pPr>
    </w:lvl>
  </w:abstractNum>
  <w:num w:numId="1" w16cid:durableId="20396672">
    <w:abstractNumId w:val="5"/>
  </w:num>
  <w:num w:numId="2" w16cid:durableId="118423982">
    <w:abstractNumId w:val="1"/>
  </w:num>
  <w:num w:numId="3" w16cid:durableId="307366873">
    <w:abstractNumId w:val="0"/>
  </w:num>
  <w:num w:numId="4" w16cid:durableId="1561861806">
    <w:abstractNumId w:val="2"/>
  </w:num>
  <w:num w:numId="5" w16cid:durableId="1930382398">
    <w:abstractNumId w:val="6"/>
  </w:num>
  <w:num w:numId="6" w16cid:durableId="1126268047">
    <w:abstractNumId w:val="4"/>
  </w:num>
  <w:num w:numId="7" w16cid:durableId="1594822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82"/>
    <w:rsid w:val="000075A2"/>
    <w:rsid w:val="00013552"/>
    <w:rsid w:val="00015709"/>
    <w:rsid w:val="00021561"/>
    <w:rsid w:val="00042680"/>
    <w:rsid w:val="0004475D"/>
    <w:rsid w:val="0005640E"/>
    <w:rsid w:val="00082E6C"/>
    <w:rsid w:val="00092A87"/>
    <w:rsid w:val="00096E11"/>
    <w:rsid w:val="000A2E3F"/>
    <w:rsid w:val="000A3B74"/>
    <w:rsid w:val="000A424A"/>
    <w:rsid w:val="000D1B55"/>
    <w:rsid w:val="000E6F76"/>
    <w:rsid w:val="000F062B"/>
    <w:rsid w:val="00104D75"/>
    <w:rsid w:val="0010611F"/>
    <w:rsid w:val="00107946"/>
    <w:rsid w:val="00110387"/>
    <w:rsid w:val="00117F14"/>
    <w:rsid w:val="00126416"/>
    <w:rsid w:val="00130961"/>
    <w:rsid w:val="00141FE1"/>
    <w:rsid w:val="001446AB"/>
    <w:rsid w:val="00157411"/>
    <w:rsid w:val="0019167B"/>
    <w:rsid w:val="00195005"/>
    <w:rsid w:val="001B635F"/>
    <w:rsid w:val="001E1D4B"/>
    <w:rsid w:val="001F270B"/>
    <w:rsid w:val="00206FDC"/>
    <w:rsid w:val="002122A7"/>
    <w:rsid w:val="00221651"/>
    <w:rsid w:val="002237F7"/>
    <w:rsid w:val="002314CE"/>
    <w:rsid w:val="00240888"/>
    <w:rsid w:val="0025312B"/>
    <w:rsid w:val="00266240"/>
    <w:rsid w:val="002729DB"/>
    <w:rsid w:val="00290C40"/>
    <w:rsid w:val="002966F7"/>
    <w:rsid w:val="00296F68"/>
    <w:rsid w:val="002B6031"/>
    <w:rsid w:val="002D2318"/>
    <w:rsid w:val="002E7287"/>
    <w:rsid w:val="002F1F6A"/>
    <w:rsid w:val="002F2DC7"/>
    <w:rsid w:val="00304786"/>
    <w:rsid w:val="0030759A"/>
    <w:rsid w:val="00310EEC"/>
    <w:rsid w:val="0031152B"/>
    <w:rsid w:val="00323C24"/>
    <w:rsid w:val="003467FC"/>
    <w:rsid w:val="00347A2A"/>
    <w:rsid w:val="00347CAC"/>
    <w:rsid w:val="00374AED"/>
    <w:rsid w:val="00382DF7"/>
    <w:rsid w:val="003A0C19"/>
    <w:rsid w:val="003B5E73"/>
    <w:rsid w:val="003C04A8"/>
    <w:rsid w:val="003C55D8"/>
    <w:rsid w:val="003D6ED4"/>
    <w:rsid w:val="003E2178"/>
    <w:rsid w:val="003F01A9"/>
    <w:rsid w:val="003F679A"/>
    <w:rsid w:val="00401A6B"/>
    <w:rsid w:val="004040CC"/>
    <w:rsid w:val="00413354"/>
    <w:rsid w:val="00414F53"/>
    <w:rsid w:val="0043663C"/>
    <w:rsid w:val="0043754B"/>
    <w:rsid w:val="00437B79"/>
    <w:rsid w:val="00455FD1"/>
    <w:rsid w:val="00463FD4"/>
    <w:rsid w:val="0047034E"/>
    <w:rsid w:val="00470B35"/>
    <w:rsid w:val="00475B6B"/>
    <w:rsid w:val="00477FDD"/>
    <w:rsid w:val="00482B90"/>
    <w:rsid w:val="004A545B"/>
    <w:rsid w:val="004C2495"/>
    <w:rsid w:val="004D1C8F"/>
    <w:rsid w:val="004D4704"/>
    <w:rsid w:val="004F41CD"/>
    <w:rsid w:val="004F6433"/>
    <w:rsid w:val="00524A19"/>
    <w:rsid w:val="005331C3"/>
    <w:rsid w:val="0053541D"/>
    <w:rsid w:val="00542F95"/>
    <w:rsid w:val="005446D8"/>
    <w:rsid w:val="005520D5"/>
    <w:rsid w:val="0057121F"/>
    <w:rsid w:val="005766FA"/>
    <w:rsid w:val="0057798A"/>
    <w:rsid w:val="00580CBF"/>
    <w:rsid w:val="005A29C1"/>
    <w:rsid w:val="005A6887"/>
    <w:rsid w:val="005B5843"/>
    <w:rsid w:val="005C1FBB"/>
    <w:rsid w:val="005D0179"/>
    <w:rsid w:val="005D2294"/>
    <w:rsid w:val="005E2CFB"/>
    <w:rsid w:val="00600605"/>
    <w:rsid w:val="006027F3"/>
    <w:rsid w:val="0060500A"/>
    <w:rsid w:val="00607A65"/>
    <w:rsid w:val="0062353D"/>
    <w:rsid w:val="00624552"/>
    <w:rsid w:val="006261A1"/>
    <w:rsid w:val="00634812"/>
    <w:rsid w:val="00641E7A"/>
    <w:rsid w:val="006471A7"/>
    <w:rsid w:val="006543F3"/>
    <w:rsid w:val="00661ABC"/>
    <w:rsid w:val="00665F93"/>
    <w:rsid w:val="006907D5"/>
    <w:rsid w:val="00692A12"/>
    <w:rsid w:val="006932AE"/>
    <w:rsid w:val="006A01E5"/>
    <w:rsid w:val="006C0455"/>
    <w:rsid w:val="006C047E"/>
    <w:rsid w:val="006C5273"/>
    <w:rsid w:val="006E29E5"/>
    <w:rsid w:val="006F0974"/>
    <w:rsid w:val="00701C2E"/>
    <w:rsid w:val="007075A0"/>
    <w:rsid w:val="00722C16"/>
    <w:rsid w:val="007271DD"/>
    <w:rsid w:val="0073162E"/>
    <w:rsid w:val="00770394"/>
    <w:rsid w:val="00771824"/>
    <w:rsid w:val="00774133"/>
    <w:rsid w:val="0077652A"/>
    <w:rsid w:val="00776C39"/>
    <w:rsid w:val="007817E0"/>
    <w:rsid w:val="00784EE3"/>
    <w:rsid w:val="00790B04"/>
    <w:rsid w:val="007A1C54"/>
    <w:rsid w:val="007A4AEF"/>
    <w:rsid w:val="007A6C11"/>
    <w:rsid w:val="007B54F3"/>
    <w:rsid w:val="007B794C"/>
    <w:rsid w:val="007C100C"/>
    <w:rsid w:val="007D4A0A"/>
    <w:rsid w:val="007E1A24"/>
    <w:rsid w:val="007E2442"/>
    <w:rsid w:val="007E68D2"/>
    <w:rsid w:val="00805920"/>
    <w:rsid w:val="0081149A"/>
    <w:rsid w:val="00812040"/>
    <w:rsid w:val="00837A41"/>
    <w:rsid w:val="008431A4"/>
    <w:rsid w:val="008652DC"/>
    <w:rsid w:val="00866481"/>
    <w:rsid w:val="00866945"/>
    <w:rsid w:val="008833B2"/>
    <w:rsid w:val="008926BB"/>
    <w:rsid w:val="008A742F"/>
    <w:rsid w:val="008B706F"/>
    <w:rsid w:val="008C3495"/>
    <w:rsid w:val="008C457E"/>
    <w:rsid w:val="008C5471"/>
    <w:rsid w:val="008D0D10"/>
    <w:rsid w:val="008D119B"/>
    <w:rsid w:val="008D254E"/>
    <w:rsid w:val="008D3861"/>
    <w:rsid w:val="008E60B4"/>
    <w:rsid w:val="008E66D5"/>
    <w:rsid w:val="008F0553"/>
    <w:rsid w:val="008F064B"/>
    <w:rsid w:val="009127F1"/>
    <w:rsid w:val="009304E7"/>
    <w:rsid w:val="009313F3"/>
    <w:rsid w:val="00940870"/>
    <w:rsid w:val="00951509"/>
    <w:rsid w:val="00951BD7"/>
    <w:rsid w:val="0096482F"/>
    <w:rsid w:val="00972FBD"/>
    <w:rsid w:val="00995E8C"/>
    <w:rsid w:val="00996EF5"/>
    <w:rsid w:val="009A35C8"/>
    <w:rsid w:val="009A3732"/>
    <w:rsid w:val="009D3D16"/>
    <w:rsid w:val="009D6643"/>
    <w:rsid w:val="009E6066"/>
    <w:rsid w:val="009F1D28"/>
    <w:rsid w:val="009F2F63"/>
    <w:rsid w:val="00A01CBA"/>
    <w:rsid w:val="00A1165E"/>
    <w:rsid w:val="00A169E7"/>
    <w:rsid w:val="00A26955"/>
    <w:rsid w:val="00A30370"/>
    <w:rsid w:val="00A57CB1"/>
    <w:rsid w:val="00A86676"/>
    <w:rsid w:val="00A900AA"/>
    <w:rsid w:val="00A92363"/>
    <w:rsid w:val="00AA03DB"/>
    <w:rsid w:val="00AA265E"/>
    <w:rsid w:val="00AB2E00"/>
    <w:rsid w:val="00AC178D"/>
    <w:rsid w:val="00AD20D2"/>
    <w:rsid w:val="00AF6411"/>
    <w:rsid w:val="00B14135"/>
    <w:rsid w:val="00B26FE3"/>
    <w:rsid w:val="00B408C5"/>
    <w:rsid w:val="00B43F67"/>
    <w:rsid w:val="00B472DF"/>
    <w:rsid w:val="00B5358E"/>
    <w:rsid w:val="00B62F18"/>
    <w:rsid w:val="00B668E2"/>
    <w:rsid w:val="00B741F2"/>
    <w:rsid w:val="00B90D0E"/>
    <w:rsid w:val="00B9733F"/>
    <w:rsid w:val="00BA7562"/>
    <w:rsid w:val="00BB5488"/>
    <w:rsid w:val="00BB6950"/>
    <w:rsid w:val="00BB6B7F"/>
    <w:rsid w:val="00BC4E52"/>
    <w:rsid w:val="00BD4A86"/>
    <w:rsid w:val="00BD6AAF"/>
    <w:rsid w:val="00BD749B"/>
    <w:rsid w:val="00BF18B5"/>
    <w:rsid w:val="00BF57F6"/>
    <w:rsid w:val="00C05276"/>
    <w:rsid w:val="00C11AB5"/>
    <w:rsid w:val="00C34F39"/>
    <w:rsid w:val="00C67940"/>
    <w:rsid w:val="00C67A35"/>
    <w:rsid w:val="00C82BB5"/>
    <w:rsid w:val="00C8697A"/>
    <w:rsid w:val="00C93FF0"/>
    <w:rsid w:val="00C971AC"/>
    <w:rsid w:val="00CA5D1C"/>
    <w:rsid w:val="00CA6A5C"/>
    <w:rsid w:val="00CC219E"/>
    <w:rsid w:val="00CC44A3"/>
    <w:rsid w:val="00CE07FB"/>
    <w:rsid w:val="00CE2F6F"/>
    <w:rsid w:val="00D01111"/>
    <w:rsid w:val="00D02FF9"/>
    <w:rsid w:val="00D112A7"/>
    <w:rsid w:val="00D2461F"/>
    <w:rsid w:val="00D30725"/>
    <w:rsid w:val="00D53AE0"/>
    <w:rsid w:val="00D5449E"/>
    <w:rsid w:val="00D60151"/>
    <w:rsid w:val="00D77D41"/>
    <w:rsid w:val="00DB230F"/>
    <w:rsid w:val="00DC0E77"/>
    <w:rsid w:val="00DE152D"/>
    <w:rsid w:val="00DF3769"/>
    <w:rsid w:val="00E12482"/>
    <w:rsid w:val="00E15621"/>
    <w:rsid w:val="00E1782A"/>
    <w:rsid w:val="00E24F6C"/>
    <w:rsid w:val="00E33370"/>
    <w:rsid w:val="00E37DEB"/>
    <w:rsid w:val="00E42038"/>
    <w:rsid w:val="00E54A5F"/>
    <w:rsid w:val="00E630C5"/>
    <w:rsid w:val="00E6796D"/>
    <w:rsid w:val="00E67B19"/>
    <w:rsid w:val="00E72941"/>
    <w:rsid w:val="00E765B8"/>
    <w:rsid w:val="00E770AC"/>
    <w:rsid w:val="00E80012"/>
    <w:rsid w:val="00E85F21"/>
    <w:rsid w:val="00E93A4D"/>
    <w:rsid w:val="00E97CB0"/>
    <w:rsid w:val="00EB73B4"/>
    <w:rsid w:val="00EC1A13"/>
    <w:rsid w:val="00ED0E4B"/>
    <w:rsid w:val="00ED2EC7"/>
    <w:rsid w:val="00ED3FF1"/>
    <w:rsid w:val="00ED44A2"/>
    <w:rsid w:val="00EE295F"/>
    <w:rsid w:val="00EE328F"/>
    <w:rsid w:val="00EE682B"/>
    <w:rsid w:val="00F05610"/>
    <w:rsid w:val="00F26AE0"/>
    <w:rsid w:val="00F40129"/>
    <w:rsid w:val="00F44FA8"/>
    <w:rsid w:val="00F50E12"/>
    <w:rsid w:val="00F64F4E"/>
    <w:rsid w:val="00F653D1"/>
    <w:rsid w:val="00F82852"/>
    <w:rsid w:val="00F830F7"/>
    <w:rsid w:val="00F831AB"/>
    <w:rsid w:val="00FA0226"/>
    <w:rsid w:val="00FA1804"/>
    <w:rsid w:val="00FA78BE"/>
    <w:rsid w:val="00FB0335"/>
    <w:rsid w:val="00FD155E"/>
    <w:rsid w:val="00FD5AB7"/>
    <w:rsid w:val="00FD6633"/>
    <w:rsid w:val="00FF472C"/>
    <w:rsid w:val="017D9035"/>
    <w:rsid w:val="02EF5903"/>
    <w:rsid w:val="0661BEAE"/>
    <w:rsid w:val="094BED95"/>
    <w:rsid w:val="09E2BA45"/>
    <w:rsid w:val="0AEDDF6C"/>
    <w:rsid w:val="0B51DC9B"/>
    <w:rsid w:val="0C6E8B8C"/>
    <w:rsid w:val="0CB8E617"/>
    <w:rsid w:val="0CC4ED05"/>
    <w:rsid w:val="0FDEE3A5"/>
    <w:rsid w:val="1419CF37"/>
    <w:rsid w:val="154751A9"/>
    <w:rsid w:val="155EBC9B"/>
    <w:rsid w:val="15C5A157"/>
    <w:rsid w:val="1613ABD9"/>
    <w:rsid w:val="1C55A3B2"/>
    <w:rsid w:val="1D532646"/>
    <w:rsid w:val="1F50DB67"/>
    <w:rsid w:val="21642956"/>
    <w:rsid w:val="26966AB1"/>
    <w:rsid w:val="27AC80CB"/>
    <w:rsid w:val="29BB0EFD"/>
    <w:rsid w:val="2AA847C2"/>
    <w:rsid w:val="2E1A4909"/>
    <w:rsid w:val="2ECD3253"/>
    <w:rsid w:val="305A6AF1"/>
    <w:rsid w:val="3370FEE0"/>
    <w:rsid w:val="338534BD"/>
    <w:rsid w:val="346D2F94"/>
    <w:rsid w:val="3523753C"/>
    <w:rsid w:val="370321E2"/>
    <w:rsid w:val="378661F2"/>
    <w:rsid w:val="38F3AC4C"/>
    <w:rsid w:val="39518AAD"/>
    <w:rsid w:val="3F684B6B"/>
    <w:rsid w:val="3F68BAD9"/>
    <w:rsid w:val="3F6D1721"/>
    <w:rsid w:val="4003B2B2"/>
    <w:rsid w:val="4058F54F"/>
    <w:rsid w:val="40FB8C05"/>
    <w:rsid w:val="423DA409"/>
    <w:rsid w:val="4260908A"/>
    <w:rsid w:val="46EE58C8"/>
    <w:rsid w:val="47025260"/>
    <w:rsid w:val="47EBF3BF"/>
    <w:rsid w:val="48906B88"/>
    <w:rsid w:val="48FD3C91"/>
    <w:rsid w:val="494552A8"/>
    <w:rsid w:val="4AD1FECB"/>
    <w:rsid w:val="4AED9429"/>
    <w:rsid w:val="4E97412E"/>
    <w:rsid w:val="5176C6EC"/>
    <w:rsid w:val="53573D55"/>
    <w:rsid w:val="545F4E5D"/>
    <w:rsid w:val="5524AEE1"/>
    <w:rsid w:val="574324C5"/>
    <w:rsid w:val="5767A362"/>
    <w:rsid w:val="57CE4241"/>
    <w:rsid w:val="5A068540"/>
    <w:rsid w:val="5A5ED1AE"/>
    <w:rsid w:val="5A982D4C"/>
    <w:rsid w:val="5B49E404"/>
    <w:rsid w:val="5E198E07"/>
    <w:rsid w:val="5F643FDE"/>
    <w:rsid w:val="5FF357CB"/>
    <w:rsid w:val="6114D9AD"/>
    <w:rsid w:val="618C65B3"/>
    <w:rsid w:val="6385C909"/>
    <w:rsid w:val="66455E92"/>
    <w:rsid w:val="66F9FC5D"/>
    <w:rsid w:val="6ABB326D"/>
    <w:rsid w:val="6BAAD65E"/>
    <w:rsid w:val="6FFCDE6F"/>
    <w:rsid w:val="726A852B"/>
    <w:rsid w:val="72DECB29"/>
    <w:rsid w:val="746B2C16"/>
    <w:rsid w:val="74BD5ED9"/>
    <w:rsid w:val="772FAEB6"/>
    <w:rsid w:val="77DF74FF"/>
    <w:rsid w:val="7C0AFBEF"/>
    <w:rsid w:val="7D5EB0F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0D5F"/>
  <w15:chartTrackingRefBased/>
  <w15:docId w15:val="{EFB8CCA0-F36D-4DD0-A8E4-C8EEB7E3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E12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uiPriority w:val="9"/>
    <w:semiHidden/>
    <w:unhideWhenUsed/>
    <w:qFormat/>
    <w:rsid w:val="00E12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uiPriority w:val="9"/>
    <w:semiHidden/>
    <w:unhideWhenUsed/>
    <w:qFormat/>
    <w:rsid w:val="00E124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uiPriority w:val="9"/>
    <w:semiHidden/>
    <w:unhideWhenUsed/>
    <w:qFormat/>
    <w:rsid w:val="00E124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uiPriority w:val="9"/>
    <w:semiHidden/>
    <w:unhideWhenUsed/>
    <w:qFormat/>
    <w:rsid w:val="00E124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uiPriority w:val="9"/>
    <w:semiHidden/>
    <w:unhideWhenUsed/>
    <w:qFormat/>
    <w:rsid w:val="00E1248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uiPriority w:val="9"/>
    <w:semiHidden/>
    <w:unhideWhenUsed/>
    <w:qFormat/>
    <w:rsid w:val="00E1248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uiPriority w:val="9"/>
    <w:semiHidden/>
    <w:unhideWhenUsed/>
    <w:qFormat/>
    <w:rsid w:val="00E12482"/>
    <w:pPr>
      <w:keepNext/>
      <w:keepLines/>
      <w:outlineLvl w:val="7"/>
    </w:pPr>
    <w:rPr>
      <w:rFonts w:eastAsiaTheme="majorEastAsia" w:cstheme="majorBidi"/>
      <w:i/>
      <w:iCs/>
      <w:color w:val="272727" w:themeColor="text1" w:themeTint="D8"/>
    </w:rPr>
  </w:style>
  <w:style w:type="paragraph" w:styleId="Titre9">
    <w:name w:val="heading 9"/>
    <w:basedOn w:val="Normal"/>
    <w:next w:val="Normal"/>
    <w:uiPriority w:val="9"/>
    <w:semiHidden/>
    <w:unhideWhenUsed/>
    <w:qFormat/>
    <w:rsid w:val="00E1248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90B04"/>
    <w:rPr>
      <w:sz w:val="16"/>
      <w:szCs w:val="16"/>
    </w:rPr>
  </w:style>
  <w:style w:type="paragraph" w:styleId="Commentaire">
    <w:name w:val="annotation text"/>
    <w:basedOn w:val="Normal"/>
    <w:link w:val="CommentaireCar"/>
    <w:uiPriority w:val="99"/>
    <w:unhideWhenUsed/>
    <w:rsid w:val="00790B04"/>
    <w:rPr>
      <w:sz w:val="20"/>
      <w:szCs w:val="20"/>
    </w:rPr>
  </w:style>
  <w:style w:type="character" w:customStyle="1" w:styleId="CommentaireCar">
    <w:name w:val="Commentaire Car"/>
    <w:basedOn w:val="Policepardfaut"/>
    <w:link w:val="Commentaire"/>
    <w:uiPriority w:val="99"/>
    <w:rsid w:val="00790B04"/>
    <w:rPr>
      <w:sz w:val="20"/>
      <w:szCs w:val="20"/>
    </w:rPr>
  </w:style>
  <w:style w:type="paragraph" w:styleId="Objetducommentaire">
    <w:name w:val="annotation subject"/>
    <w:basedOn w:val="Commentaire"/>
    <w:next w:val="Commentaire"/>
    <w:link w:val="ObjetducommentaireCar"/>
    <w:uiPriority w:val="99"/>
    <w:semiHidden/>
    <w:unhideWhenUsed/>
    <w:rsid w:val="00790B04"/>
    <w:rPr>
      <w:b/>
      <w:bCs/>
    </w:rPr>
  </w:style>
  <w:style w:type="character" w:customStyle="1" w:styleId="ObjetducommentaireCar">
    <w:name w:val="Objet du commentaire Car"/>
    <w:basedOn w:val="CommentaireCar"/>
    <w:link w:val="Objetducommentaire"/>
    <w:uiPriority w:val="99"/>
    <w:semiHidden/>
    <w:rsid w:val="00790B04"/>
    <w:rPr>
      <w:b/>
      <w:bCs/>
      <w:sz w:val="20"/>
      <w:szCs w:val="20"/>
    </w:rPr>
  </w:style>
  <w:style w:type="paragraph" w:styleId="NormalWeb">
    <w:name w:val="Normal (Web)"/>
    <w:basedOn w:val="Normal"/>
    <w:uiPriority w:val="99"/>
    <w:semiHidden/>
    <w:unhideWhenUsed/>
    <w:rsid w:val="00310EEC"/>
    <w:rPr>
      <w:rFonts w:ascii="Times New Roman" w:hAnsi="Times New Roman" w:cs="Times New Roman"/>
      <w:sz w:val="24"/>
      <w:szCs w:val="24"/>
    </w:rPr>
  </w:style>
  <w:style w:type="table" w:customStyle="1" w:styleId="TableNormal1">
    <w:name w:val="Table Normal1"/>
    <w:uiPriority w:val="99"/>
    <w:semiHidden/>
    <w:unhideWhenUsed/>
    <w:rsid w:val="009313F3"/>
    <w:tblPr>
      <w:tblInd w:w="0" w:type="dxa"/>
      <w:tblCellMar>
        <w:top w:w="0" w:type="dxa"/>
        <w:left w:w="108" w:type="dxa"/>
        <w:bottom w:w="0" w:type="dxa"/>
        <w:right w:w="108" w:type="dxa"/>
      </w:tblCellMar>
    </w:tblPr>
  </w:style>
  <w:style w:type="paragraph" w:styleId="Paragraphedeliste">
    <w:name w:val="List Paragraph"/>
    <w:basedOn w:val="Normal"/>
    <w:uiPriority w:val="34"/>
    <w:qFormat/>
    <w:rsid w:val="00E12482"/>
    <w:pPr>
      <w:ind w:left="720"/>
      <w:contextualSpacing/>
    </w:pPr>
  </w:style>
  <w:style w:type="character" w:styleId="Accentuationintense">
    <w:name w:val="Intense Emphasis"/>
    <w:basedOn w:val="Policepardfaut"/>
    <w:uiPriority w:val="21"/>
    <w:qFormat/>
    <w:rsid w:val="00E12482"/>
    <w:rPr>
      <w:i/>
      <w:iCs/>
      <w:color w:val="0F4761" w:themeColor="accent1" w:themeShade="BF"/>
    </w:rPr>
  </w:style>
  <w:style w:type="character" w:styleId="Rfrenceintense">
    <w:name w:val="Intense Reference"/>
    <w:basedOn w:val="Policepardfaut"/>
    <w:uiPriority w:val="32"/>
    <w:qFormat/>
    <w:rsid w:val="00E12482"/>
    <w:rPr>
      <w:b/>
      <w:bCs/>
      <w:smallCaps/>
      <w:color w:val="0F4761" w:themeColor="accent1" w:themeShade="BF"/>
      <w:spacing w:val="5"/>
    </w:rPr>
  </w:style>
  <w:style w:type="character" w:styleId="Lienhypertexte">
    <w:name w:val="Hyperlink"/>
    <w:basedOn w:val="Policepardfaut"/>
    <w:uiPriority w:val="99"/>
    <w:unhideWhenUsed/>
    <w:rsid w:val="00E12482"/>
    <w:rPr>
      <w:color w:val="467886" w:themeColor="hyperlink"/>
      <w:u w:val="single"/>
    </w:rPr>
  </w:style>
  <w:style w:type="character" w:styleId="Mentionnonrsolue">
    <w:name w:val="Unresolved Mention"/>
    <w:basedOn w:val="Policepardfaut"/>
    <w:uiPriority w:val="99"/>
    <w:semiHidden/>
    <w:unhideWhenUsed/>
    <w:rsid w:val="00E12482"/>
    <w:rPr>
      <w:color w:val="605E5C"/>
      <w:shd w:val="clear" w:color="auto" w:fill="E1DFDD"/>
    </w:rPr>
  </w:style>
  <w:style w:type="character" w:customStyle="1" w:styleId="normaltextrun">
    <w:name w:val="normaltextrun"/>
    <w:basedOn w:val="Policepardfaut"/>
    <w:rsid w:val="009F2F63"/>
  </w:style>
  <w:style w:type="paragraph" w:styleId="Rvision">
    <w:name w:val="Revision"/>
    <w:hidden/>
    <w:uiPriority w:val="99"/>
    <w:semiHidden/>
    <w:rsid w:val="008C3495"/>
  </w:style>
  <w:style w:type="character" w:customStyle="1" w:styleId="Titre1Car">
    <w:name w:val="Titre 1 Car"/>
    <w:basedOn w:val="Policepardfaut"/>
    <w:uiPriority w:val="9"/>
    <w:rsid w:val="001264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uiPriority w:val="9"/>
    <w:semiHidden/>
    <w:rsid w:val="001264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uiPriority w:val="9"/>
    <w:semiHidden/>
    <w:rsid w:val="00126416"/>
    <w:rPr>
      <w:rFonts w:eastAsiaTheme="majorEastAsia" w:cstheme="majorBidi"/>
      <w:color w:val="0F4761" w:themeColor="accent1" w:themeShade="BF"/>
      <w:sz w:val="28"/>
      <w:szCs w:val="28"/>
    </w:rPr>
  </w:style>
  <w:style w:type="character" w:customStyle="1" w:styleId="Titre4Car">
    <w:name w:val="Titre 4 Car"/>
    <w:basedOn w:val="Policepardfaut"/>
    <w:uiPriority w:val="9"/>
    <w:semiHidden/>
    <w:rsid w:val="00126416"/>
    <w:rPr>
      <w:rFonts w:eastAsiaTheme="majorEastAsia" w:cstheme="majorBidi"/>
      <w:i/>
      <w:iCs/>
      <w:color w:val="0F4761" w:themeColor="accent1" w:themeShade="BF"/>
    </w:rPr>
  </w:style>
  <w:style w:type="character" w:customStyle="1" w:styleId="Titre5Car">
    <w:name w:val="Titre 5 Car"/>
    <w:basedOn w:val="Policepardfaut"/>
    <w:uiPriority w:val="9"/>
    <w:semiHidden/>
    <w:rsid w:val="00126416"/>
    <w:rPr>
      <w:rFonts w:eastAsiaTheme="majorEastAsia" w:cstheme="majorBidi"/>
      <w:color w:val="0F4761" w:themeColor="accent1" w:themeShade="BF"/>
    </w:rPr>
  </w:style>
  <w:style w:type="character" w:customStyle="1" w:styleId="Titre6Car">
    <w:name w:val="Titre 6 Car"/>
    <w:basedOn w:val="Policepardfaut"/>
    <w:uiPriority w:val="9"/>
    <w:semiHidden/>
    <w:rsid w:val="00126416"/>
    <w:rPr>
      <w:rFonts w:eastAsiaTheme="majorEastAsia" w:cstheme="majorBidi"/>
      <w:i/>
      <w:iCs/>
      <w:color w:val="595959" w:themeColor="text1" w:themeTint="A6"/>
    </w:rPr>
  </w:style>
  <w:style w:type="character" w:customStyle="1" w:styleId="Titre7Car">
    <w:name w:val="Titre 7 Car"/>
    <w:basedOn w:val="Policepardfaut"/>
    <w:uiPriority w:val="9"/>
    <w:semiHidden/>
    <w:rsid w:val="00126416"/>
    <w:rPr>
      <w:rFonts w:eastAsiaTheme="majorEastAsia" w:cstheme="majorBidi"/>
      <w:color w:val="595959" w:themeColor="text1" w:themeTint="A6"/>
    </w:rPr>
  </w:style>
  <w:style w:type="character" w:customStyle="1" w:styleId="Titre8Car">
    <w:name w:val="Titre 8 Car"/>
    <w:basedOn w:val="Policepardfaut"/>
    <w:uiPriority w:val="9"/>
    <w:semiHidden/>
    <w:rsid w:val="00126416"/>
    <w:rPr>
      <w:rFonts w:eastAsiaTheme="majorEastAsia" w:cstheme="majorBidi"/>
      <w:i/>
      <w:iCs/>
      <w:color w:val="272727" w:themeColor="text1" w:themeTint="D8"/>
    </w:rPr>
  </w:style>
  <w:style w:type="character" w:customStyle="1" w:styleId="Titre9Car">
    <w:name w:val="Titre 9 Car"/>
    <w:basedOn w:val="Policepardfaut"/>
    <w:uiPriority w:val="9"/>
    <w:semiHidden/>
    <w:rsid w:val="00126416"/>
    <w:rPr>
      <w:rFonts w:eastAsiaTheme="majorEastAsia" w:cstheme="majorBidi"/>
      <w:color w:val="272727" w:themeColor="text1" w:themeTint="D8"/>
    </w:rPr>
  </w:style>
  <w:style w:type="character" w:customStyle="1" w:styleId="TitreCar">
    <w:name w:val="Titre Car"/>
    <w:basedOn w:val="Policepardfaut"/>
    <w:uiPriority w:val="10"/>
    <w:rsid w:val="00126416"/>
    <w:rPr>
      <w:rFonts w:asciiTheme="majorHAnsi" w:eastAsiaTheme="majorEastAsia" w:hAnsiTheme="majorHAnsi" w:cstheme="majorBidi"/>
      <w:spacing w:val="-10"/>
      <w:kern w:val="28"/>
      <w:sz w:val="56"/>
      <w:szCs w:val="56"/>
    </w:rPr>
  </w:style>
  <w:style w:type="character" w:customStyle="1" w:styleId="Sous-titreCar">
    <w:name w:val="Sous-titre Car"/>
    <w:basedOn w:val="Policepardfaut"/>
    <w:uiPriority w:val="11"/>
    <w:rsid w:val="00126416"/>
    <w:rPr>
      <w:rFonts w:eastAsiaTheme="majorEastAsia" w:cstheme="majorBidi"/>
      <w:color w:val="595959" w:themeColor="text1" w:themeTint="A6"/>
      <w:spacing w:val="15"/>
      <w:sz w:val="28"/>
      <w:szCs w:val="28"/>
    </w:rPr>
  </w:style>
  <w:style w:type="character" w:customStyle="1" w:styleId="CitationCar">
    <w:name w:val="Citation Car"/>
    <w:basedOn w:val="Policepardfaut"/>
    <w:uiPriority w:val="29"/>
    <w:rsid w:val="00126416"/>
    <w:rPr>
      <w:i/>
      <w:iCs/>
      <w:color w:val="404040" w:themeColor="text1" w:themeTint="BF"/>
    </w:rPr>
  </w:style>
  <w:style w:type="character" w:customStyle="1" w:styleId="CitationintenseCar">
    <w:name w:val="Citation intense Car"/>
    <w:basedOn w:val="Policepardfaut"/>
    <w:uiPriority w:val="30"/>
    <w:rsid w:val="00126416"/>
    <w:rPr>
      <w:i/>
      <w:iCs/>
      <w:color w:val="0F4761" w:themeColor="accent1" w:themeShade="BF"/>
    </w:rPr>
  </w:style>
  <w:style w:type="character" w:customStyle="1" w:styleId="CorpsdetexteCar">
    <w:name w:val="Corps de texte Car"/>
    <w:basedOn w:val="Policepardfaut"/>
    <w:uiPriority w:val="99"/>
    <w:rsid w:val="00126416"/>
    <w:rPr>
      <w:rFonts w:ascii="Arial Black" w:eastAsia="Arial Black" w:hAnsi="Arial Black" w:cs="Arial Black"/>
      <w:kern w:val="0"/>
      <w:sz w:val="20"/>
      <w:szCs w:val="20"/>
      <w:lang w:eastAsia="fr-FR" w:bidi="fr-FR"/>
      <w14:ligatures w14:val="none"/>
    </w:rPr>
  </w:style>
  <w:style w:type="character" w:styleId="Lienhypertextesuivivisit">
    <w:name w:val="FollowedHyperlink"/>
    <w:basedOn w:val="Policepardfaut"/>
    <w:uiPriority w:val="99"/>
    <w:semiHidden/>
    <w:unhideWhenUsed/>
    <w:rsid w:val="00C34F39"/>
    <w:rPr>
      <w:color w:val="96607D" w:themeColor="followedHyperlink"/>
      <w:u w:val="single"/>
    </w:rPr>
  </w:style>
  <w:style w:type="character" w:styleId="lev">
    <w:name w:val="Strong"/>
    <w:basedOn w:val="Policepardfaut"/>
    <w:uiPriority w:val="22"/>
    <w:qFormat/>
    <w:rsid w:val="008431A4"/>
    <w:rPr>
      <w:b/>
      <w:bCs/>
    </w:rPr>
  </w:style>
  <w:style w:type="paragraph" w:styleId="Corpsdetexte">
    <w:name w:val="Body Text"/>
    <w:basedOn w:val="Normal"/>
    <w:link w:val="CorpsdetexteCar1"/>
    <w:uiPriority w:val="99"/>
    <w:qFormat/>
    <w:rsid w:val="00C67A35"/>
    <w:pPr>
      <w:widowControl w:val="0"/>
      <w:autoSpaceDE w:val="0"/>
      <w:autoSpaceDN w:val="0"/>
    </w:pPr>
    <w:rPr>
      <w:rFonts w:ascii="Arial Black" w:eastAsia="Arial Black" w:hAnsi="Arial Black" w:cs="Arial Black"/>
      <w:kern w:val="0"/>
      <w:sz w:val="20"/>
      <w:szCs w:val="20"/>
      <w:lang w:eastAsia="fr-FR" w:bidi="fr-FR"/>
      <w14:ligatures w14:val="none"/>
    </w:rPr>
  </w:style>
  <w:style w:type="character" w:customStyle="1" w:styleId="CorpsdetexteCar1">
    <w:name w:val="Corps de texte Car1"/>
    <w:basedOn w:val="Policepardfaut"/>
    <w:link w:val="Corpsdetexte"/>
    <w:uiPriority w:val="99"/>
    <w:rsid w:val="00C67A35"/>
    <w:rPr>
      <w:rFonts w:ascii="Arial Black" w:eastAsia="Arial Black" w:hAnsi="Arial Black" w:cs="Arial Black"/>
      <w:kern w:val="0"/>
      <w:sz w:val="20"/>
      <w:szCs w:val="20"/>
      <w:lang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3573">
      <w:bodyDiv w:val="1"/>
      <w:marLeft w:val="0"/>
      <w:marRight w:val="0"/>
      <w:marTop w:val="0"/>
      <w:marBottom w:val="0"/>
      <w:divBdr>
        <w:top w:val="none" w:sz="0" w:space="0" w:color="auto"/>
        <w:left w:val="none" w:sz="0" w:space="0" w:color="auto"/>
        <w:bottom w:val="none" w:sz="0" w:space="0" w:color="auto"/>
        <w:right w:val="none" w:sz="0" w:space="0" w:color="auto"/>
      </w:divBdr>
    </w:div>
    <w:div w:id="124936608">
      <w:bodyDiv w:val="1"/>
      <w:marLeft w:val="0"/>
      <w:marRight w:val="0"/>
      <w:marTop w:val="0"/>
      <w:marBottom w:val="0"/>
      <w:divBdr>
        <w:top w:val="none" w:sz="0" w:space="0" w:color="auto"/>
        <w:left w:val="none" w:sz="0" w:space="0" w:color="auto"/>
        <w:bottom w:val="none" w:sz="0" w:space="0" w:color="auto"/>
        <w:right w:val="none" w:sz="0" w:space="0" w:color="auto"/>
      </w:divBdr>
    </w:div>
    <w:div w:id="125200173">
      <w:bodyDiv w:val="1"/>
      <w:marLeft w:val="0"/>
      <w:marRight w:val="0"/>
      <w:marTop w:val="0"/>
      <w:marBottom w:val="0"/>
      <w:divBdr>
        <w:top w:val="none" w:sz="0" w:space="0" w:color="auto"/>
        <w:left w:val="none" w:sz="0" w:space="0" w:color="auto"/>
        <w:bottom w:val="none" w:sz="0" w:space="0" w:color="auto"/>
        <w:right w:val="none" w:sz="0" w:space="0" w:color="auto"/>
      </w:divBdr>
      <w:divsChild>
        <w:div w:id="940799488">
          <w:marLeft w:val="0"/>
          <w:marRight w:val="0"/>
          <w:marTop w:val="0"/>
          <w:marBottom w:val="0"/>
          <w:divBdr>
            <w:top w:val="none" w:sz="0" w:space="0" w:color="auto"/>
            <w:left w:val="none" w:sz="0" w:space="0" w:color="auto"/>
            <w:bottom w:val="none" w:sz="0" w:space="0" w:color="auto"/>
            <w:right w:val="none" w:sz="0" w:space="0" w:color="auto"/>
          </w:divBdr>
          <w:divsChild>
            <w:div w:id="1668434217">
              <w:marLeft w:val="0"/>
              <w:marRight w:val="0"/>
              <w:marTop w:val="0"/>
              <w:marBottom w:val="0"/>
              <w:divBdr>
                <w:top w:val="none" w:sz="0" w:space="0" w:color="auto"/>
                <w:left w:val="none" w:sz="0" w:space="0" w:color="auto"/>
                <w:bottom w:val="none" w:sz="0" w:space="0" w:color="auto"/>
                <w:right w:val="none" w:sz="0" w:space="0" w:color="auto"/>
              </w:divBdr>
              <w:divsChild>
                <w:div w:id="625082988">
                  <w:marLeft w:val="0"/>
                  <w:marRight w:val="0"/>
                  <w:marTop w:val="0"/>
                  <w:marBottom w:val="0"/>
                  <w:divBdr>
                    <w:top w:val="none" w:sz="0" w:space="0" w:color="auto"/>
                    <w:left w:val="none" w:sz="0" w:space="0" w:color="auto"/>
                    <w:bottom w:val="none" w:sz="0" w:space="0" w:color="auto"/>
                    <w:right w:val="none" w:sz="0" w:space="0" w:color="auto"/>
                  </w:divBdr>
                  <w:divsChild>
                    <w:div w:id="6855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79707">
      <w:bodyDiv w:val="1"/>
      <w:marLeft w:val="0"/>
      <w:marRight w:val="0"/>
      <w:marTop w:val="0"/>
      <w:marBottom w:val="0"/>
      <w:divBdr>
        <w:top w:val="none" w:sz="0" w:space="0" w:color="auto"/>
        <w:left w:val="none" w:sz="0" w:space="0" w:color="auto"/>
        <w:bottom w:val="none" w:sz="0" w:space="0" w:color="auto"/>
        <w:right w:val="none" w:sz="0" w:space="0" w:color="auto"/>
      </w:divBdr>
    </w:div>
    <w:div w:id="273636993">
      <w:bodyDiv w:val="1"/>
      <w:marLeft w:val="0"/>
      <w:marRight w:val="0"/>
      <w:marTop w:val="0"/>
      <w:marBottom w:val="0"/>
      <w:divBdr>
        <w:top w:val="none" w:sz="0" w:space="0" w:color="auto"/>
        <w:left w:val="none" w:sz="0" w:space="0" w:color="auto"/>
        <w:bottom w:val="none" w:sz="0" w:space="0" w:color="auto"/>
        <w:right w:val="none" w:sz="0" w:space="0" w:color="auto"/>
      </w:divBdr>
    </w:div>
    <w:div w:id="404957340">
      <w:bodyDiv w:val="1"/>
      <w:marLeft w:val="0"/>
      <w:marRight w:val="0"/>
      <w:marTop w:val="0"/>
      <w:marBottom w:val="0"/>
      <w:divBdr>
        <w:top w:val="none" w:sz="0" w:space="0" w:color="auto"/>
        <w:left w:val="none" w:sz="0" w:space="0" w:color="auto"/>
        <w:bottom w:val="none" w:sz="0" w:space="0" w:color="auto"/>
        <w:right w:val="none" w:sz="0" w:space="0" w:color="auto"/>
      </w:divBdr>
    </w:div>
    <w:div w:id="449318858">
      <w:bodyDiv w:val="1"/>
      <w:marLeft w:val="0"/>
      <w:marRight w:val="0"/>
      <w:marTop w:val="0"/>
      <w:marBottom w:val="0"/>
      <w:divBdr>
        <w:top w:val="none" w:sz="0" w:space="0" w:color="auto"/>
        <w:left w:val="none" w:sz="0" w:space="0" w:color="auto"/>
        <w:bottom w:val="none" w:sz="0" w:space="0" w:color="auto"/>
        <w:right w:val="none" w:sz="0" w:space="0" w:color="auto"/>
      </w:divBdr>
    </w:div>
    <w:div w:id="511264654">
      <w:bodyDiv w:val="1"/>
      <w:marLeft w:val="0"/>
      <w:marRight w:val="0"/>
      <w:marTop w:val="0"/>
      <w:marBottom w:val="0"/>
      <w:divBdr>
        <w:top w:val="none" w:sz="0" w:space="0" w:color="auto"/>
        <w:left w:val="none" w:sz="0" w:space="0" w:color="auto"/>
        <w:bottom w:val="none" w:sz="0" w:space="0" w:color="auto"/>
        <w:right w:val="none" w:sz="0" w:space="0" w:color="auto"/>
      </w:divBdr>
    </w:div>
    <w:div w:id="523594820">
      <w:bodyDiv w:val="1"/>
      <w:marLeft w:val="0"/>
      <w:marRight w:val="0"/>
      <w:marTop w:val="0"/>
      <w:marBottom w:val="0"/>
      <w:divBdr>
        <w:top w:val="none" w:sz="0" w:space="0" w:color="auto"/>
        <w:left w:val="none" w:sz="0" w:space="0" w:color="auto"/>
        <w:bottom w:val="none" w:sz="0" w:space="0" w:color="auto"/>
        <w:right w:val="none" w:sz="0" w:space="0" w:color="auto"/>
      </w:divBdr>
    </w:div>
    <w:div w:id="557517009">
      <w:bodyDiv w:val="1"/>
      <w:marLeft w:val="0"/>
      <w:marRight w:val="0"/>
      <w:marTop w:val="0"/>
      <w:marBottom w:val="0"/>
      <w:divBdr>
        <w:top w:val="none" w:sz="0" w:space="0" w:color="auto"/>
        <w:left w:val="none" w:sz="0" w:space="0" w:color="auto"/>
        <w:bottom w:val="none" w:sz="0" w:space="0" w:color="auto"/>
        <w:right w:val="none" w:sz="0" w:space="0" w:color="auto"/>
      </w:divBdr>
    </w:div>
    <w:div w:id="604269573">
      <w:bodyDiv w:val="1"/>
      <w:marLeft w:val="0"/>
      <w:marRight w:val="0"/>
      <w:marTop w:val="0"/>
      <w:marBottom w:val="0"/>
      <w:divBdr>
        <w:top w:val="none" w:sz="0" w:space="0" w:color="auto"/>
        <w:left w:val="none" w:sz="0" w:space="0" w:color="auto"/>
        <w:bottom w:val="none" w:sz="0" w:space="0" w:color="auto"/>
        <w:right w:val="none" w:sz="0" w:space="0" w:color="auto"/>
      </w:divBdr>
      <w:divsChild>
        <w:div w:id="1132986939">
          <w:marLeft w:val="0"/>
          <w:marRight w:val="0"/>
          <w:marTop w:val="0"/>
          <w:marBottom w:val="0"/>
          <w:divBdr>
            <w:top w:val="none" w:sz="0" w:space="0" w:color="auto"/>
            <w:left w:val="none" w:sz="0" w:space="0" w:color="auto"/>
            <w:bottom w:val="none" w:sz="0" w:space="0" w:color="auto"/>
            <w:right w:val="none" w:sz="0" w:space="0" w:color="auto"/>
          </w:divBdr>
          <w:divsChild>
            <w:div w:id="957102202">
              <w:marLeft w:val="0"/>
              <w:marRight w:val="0"/>
              <w:marTop w:val="0"/>
              <w:marBottom w:val="0"/>
              <w:divBdr>
                <w:top w:val="none" w:sz="0" w:space="0" w:color="auto"/>
                <w:left w:val="none" w:sz="0" w:space="0" w:color="auto"/>
                <w:bottom w:val="none" w:sz="0" w:space="0" w:color="auto"/>
                <w:right w:val="none" w:sz="0" w:space="0" w:color="auto"/>
              </w:divBdr>
              <w:divsChild>
                <w:div w:id="1672680234">
                  <w:marLeft w:val="0"/>
                  <w:marRight w:val="0"/>
                  <w:marTop w:val="0"/>
                  <w:marBottom w:val="0"/>
                  <w:divBdr>
                    <w:top w:val="none" w:sz="0" w:space="0" w:color="auto"/>
                    <w:left w:val="none" w:sz="0" w:space="0" w:color="auto"/>
                    <w:bottom w:val="none" w:sz="0" w:space="0" w:color="auto"/>
                    <w:right w:val="none" w:sz="0" w:space="0" w:color="auto"/>
                  </w:divBdr>
                  <w:divsChild>
                    <w:div w:id="6808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7805">
      <w:bodyDiv w:val="1"/>
      <w:marLeft w:val="0"/>
      <w:marRight w:val="0"/>
      <w:marTop w:val="0"/>
      <w:marBottom w:val="0"/>
      <w:divBdr>
        <w:top w:val="none" w:sz="0" w:space="0" w:color="auto"/>
        <w:left w:val="none" w:sz="0" w:space="0" w:color="auto"/>
        <w:bottom w:val="none" w:sz="0" w:space="0" w:color="auto"/>
        <w:right w:val="none" w:sz="0" w:space="0" w:color="auto"/>
      </w:divBdr>
    </w:div>
    <w:div w:id="818766243">
      <w:bodyDiv w:val="1"/>
      <w:marLeft w:val="0"/>
      <w:marRight w:val="0"/>
      <w:marTop w:val="0"/>
      <w:marBottom w:val="0"/>
      <w:divBdr>
        <w:top w:val="none" w:sz="0" w:space="0" w:color="auto"/>
        <w:left w:val="none" w:sz="0" w:space="0" w:color="auto"/>
        <w:bottom w:val="none" w:sz="0" w:space="0" w:color="auto"/>
        <w:right w:val="none" w:sz="0" w:space="0" w:color="auto"/>
      </w:divBdr>
    </w:div>
    <w:div w:id="1039815033">
      <w:bodyDiv w:val="1"/>
      <w:marLeft w:val="0"/>
      <w:marRight w:val="0"/>
      <w:marTop w:val="0"/>
      <w:marBottom w:val="0"/>
      <w:divBdr>
        <w:top w:val="none" w:sz="0" w:space="0" w:color="auto"/>
        <w:left w:val="none" w:sz="0" w:space="0" w:color="auto"/>
        <w:bottom w:val="none" w:sz="0" w:space="0" w:color="auto"/>
        <w:right w:val="none" w:sz="0" w:space="0" w:color="auto"/>
      </w:divBdr>
    </w:div>
    <w:div w:id="1100833032">
      <w:bodyDiv w:val="1"/>
      <w:marLeft w:val="0"/>
      <w:marRight w:val="0"/>
      <w:marTop w:val="0"/>
      <w:marBottom w:val="0"/>
      <w:divBdr>
        <w:top w:val="none" w:sz="0" w:space="0" w:color="auto"/>
        <w:left w:val="none" w:sz="0" w:space="0" w:color="auto"/>
        <w:bottom w:val="none" w:sz="0" w:space="0" w:color="auto"/>
        <w:right w:val="none" w:sz="0" w:space="0" w:color="auto"/>
      </w:divBdr>
    </w:div>
    <w:div w:id="1110902305">
      <w:bodyDiv w:val="1"/>
      <w:marLeft w:val="0"/>
      <w:marRight w:val="0"/>
      <w:marTop w:val="0"/>
      <w:marBottom w:val="0"/>
      <w:divBdr>
        <w:top w:val="none" w:sz="0" w:space="0" w:color="auto"/>
        <w:left w:val="none" w:sz="0" w:space="0" w:color="auto"/>
        <w:bottom w:val="none" w:sz="0" w:space="0" w:color="auto"/>
        <w:right w:val="none" w:sz="0" w:space="0" w:color="auto"/>
      </w:divBdr>
    </w:div>
    <w:div w:id="1203515497">
      <w:bodyDiv w:val="1"/>
      <w:marLeft w:val="0"/>
      <w:marRight w:val="0"/>
      <w:marTop w:val="0"/>
      <w:marBottom w:val="0"/>
      <w:divBdr>
        <w:top w:val="none" w:sz="0" w:space="0" w:color="auto"/>
        <w:left w:val="none" w:sz="0" w:space="0" w:color="auto"/>
        <w:bottom w:val="none" w:sz="0" w:space="0" w:color="auto"/>
        <w:right w:val="none" w:sz="0" w:space="0" w:color="auto"/>
      </w:divBdr>
    </w:div>
    <w:div w:id="1215972495">
      <w:bodyDiv w:val="1"/>
      <w:marLeft w:val="0"/>
      <w:marRight w:val="0"/>
      <w:marTop w:val="0"/>
      <w:marBottom w:val="0"/>
      <w:divBdr>
        <w:top w:val="none" w:sz="0" w:space="0" w:color="auto"/>
        <w:left w:val="none" w:sz="0" w:space="0" w:color="auto"/>
        <w:bottom w:val="none" w:sz="0" w:space="0" w:color="auto"/>
        <w:right w:val="none" w:sz="0" w:space="0" w:color="auto"/>
      </w:divBdr>
    </w:div>
    <w:div w:id="1295719663">
      <w:bodyDiv w:val="1"/>
      <w:marLeft w:val="0"/>
      <w:marRight w:val="0"/>
      <w:marTop w:val="0"/>
      <w:marBottom w:val="0"/>
      <w:divBdr>
        <w:top w:val="none" w:sz="0" w:space="0" w:color="auto"/>
        <w:left w:val="none" w:sz="0" w:space="0" w:color="auto"/>
        <w:bottom w:val="none" w:sz="0" w:space="0" w:color="auto"/>
        <w:right w:val="none" w:sz="0" w:space="0" w:color="auto"/>
      </w:divBdr>
    </w:div>
    <w:div w:id="1413699048">
      <w:bodyDiv w:val="1"/>
      <w:marLeft w:val="0"/>
      <w:marRight w:val="0"/>
      <w:marTop w:val="0"/>
      <w:marBottom w:val="0"/>
      <w:divBdr>
        <w:top w:val="none" w:sz="0" w:space="0" w:color="auto"/>
        <w:left w:val="none" w:sz="0" w:space="0" w:color="auto"/>
        <w:bottom w:val="none" w:sz="0" w:space="0" w:color="auto"/>
        <w:right w:val="none" w:sz="0" w:space="0" w:color="auto"/>
      </w:divBdr>
    </w:div>
    <w:div w:id="1440375651">
      <w:bodyDiv w:val="1"/>
      <w:marLeft w:val="0"/>
      <w:marRight w:val="0"/>
      <w:marTop w:val="0"/>
      <w:marBottom w:val="0"/>
      <w:divBdr>
        <w:top w:val="none" w:sz="0" w:space="0" w:color="auto"/>
        <w:left w:val="none" w:sz="0" w:space="0" w:color="auto"/>
        <w:bottom w:val="none" w:sz="0" w:space="0" w:color="auto"/>
        <w:right w:val="none" w:sz="0" w:space="0" w:color="auto"/>
      </w:divBdr>
    </w:div>
    <w:div w:id="1495342749">
      <w:bodyDiv w:val="1"/>
      <w:marLeft w:val="0"/>
      <w:marRight w:val="0"/>
      <w:marTop w:val="0"/>
      <w:marBottom w:val="0"/>
      <w:divBdr>
        <w:top w:val="none" w:sz="0" w:space="0" w:color="auto"/>
        <w:left w:val="none" w:sz="0" w:space="0" w:color="auto"/>
        <w:bottom w:val="none" w:sz="0" w:space="0" w:color="auto"/>
        <w:right w:val="none" w:sz="0" w:space="0" w:color="auto"/>
      </w:divBdr>
    </w:div>
    <w:div w:id="1543008836">
      <w:bodyDiv w:val="1"/>
      <w:marLeft w:val="0"/>
      <w:marRight w:val="0"/>
      <w:marTop w:val="0"/>
      <w:marBottom w:val="0"/>
      <w:divBdr>
        <w:top w:val="none" w:sz="0" w:space="0" w:color="auto"/>
        <w:left w:val="none" w:sz="0" w:space="0" w:color="auto"/>
        <w:bottom w:val="none" w:sz="0" w:space="0" w:color="auto"/>
        <w:right w:val="none" w:sz="0" w:space="0" w:color="auto"/>
      </w:divBdr>
    </w:div>
    <w:div w:id="1559318732">
      <w:bodyDiv w:val="1"/>
      <w:marLeft w:val="0"/>
      <w:marRight w:val="0"/>
      <w:marTop w:val="0"/>
      <w:marBottom w:val="0"/>
      <w:divBdr>
        <w:top w:val="none" w:sz="0" w:space="0" w:color="auto"/>
        <w:left w:val="none" w:sz="0" w:space="0" w:color="auto"/>
        <w:bottom w:val="none" w:sz="0" w:space="0" w:color="auto"/>
        <w:right w:val="none" w:sz="0" w:space="0" w:color="auto"/>
      </w:divBdr>
    </w:div>
    <w:div w:id="1625112916">
      <w:bodyDiv w:val="1"/>
      <w:marLeft w:val="0"/>
      <w:marRight w:val="0"/>
      <w:marTop w:val="0"/>
      <w:marBottom w:val="0"/>
      <w:divBdr>
        <w:top w:val="none" w:sz="0" w:space="0" w:color="auto"/>
        <w:left w:val="none" w:sz="0" w:space="0" w:color="auto"/>
        <w:bottom w:val="none" w:sz="0" w:space="0" w:color="auto"/>
        <w:right w:val="none" w:sz="0" w:space="0" w:color="auto"/>
      </w:divBdr>
    </w:div>
    <w:div w:id="1625577973">
      <w:bodyDiv w:val="1"/>
      <w:marLeft w:val="0"/>
      <w:marRight w:val="0"/>
      <w:marTop w:val="0"/>
      <w:marBottom w:val="0"/>
      <w:divBdr>
        <w:top w:val="none" w:sz="0" w:space="0" w:color="auto"/>
        <w:left w:val="none" w:sz="0" w:space="0" w:color="auto"/>
        <w:bottom w:val="none" w:sz="0" w:space="0" w:color="auto"/>
        <w:right w:val="none" w:sz="0" w:space="0" w:color="auto"/>
      </w:divBdr>
      <w:divsChild>
        <w:div w:id="673649578">
          <w:marLeft w:val="0"/>
          <w:marRight w:val="0"/>
          <w:marTop w:val="0"/>
          <w:marBottom w:val="0"/>
          <w:divBdr>
            <w:top w:val="none" w:sz="0" w:space="0" w:color="auto"/>
            <w:left w:val="none" w:sz="0" w:space="0" w:color="auto"/>
            <w:bottom w:val="none" w:sz="0" w:space="0" w:color="auto"/>
            <w:right w:val="none" w:sz="0" w:space="0" w:color="auto"/>
          </w:divBdr>
          <w:divsChild>
            <w:div w:id="20909902">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sChild>
                    <w:div w:id="443579943">
                      <w:marLeft w:val="0"/>
                      <w:marRight w:val="0"/>
                      <w:marTop w:val="0"/>
                      <w:marBottom w:val="0"/>
                      <w:divBdr>
                        <w:top w:val="none" w:sz="0" w:space="0" w:color="auto"/>
                        <w:left w:val="none" w:sz="0" w:space="0" w:color="auto"/>
                        <w:bottom w:val="none" w:sz="0" w:space="0" w:color="auto"/>
                        <w:right w:val="none" w:sz="0" w:space="0" w:color="auto"/>
                      </w:divBdr>
                      <w:divsChild>
                        <w:div w:id="1848981318">
                          <w:marLeft w:val="0"/>
                          <w:marRight w:val="0"/>
                          <w:marTop w:val="0"/>
                          <w:marBottom w:val="0"/>
                          <w:divBdr>
                            <w:top w:val="none" w:sz="0" w:space="0" w:color="auto"/>
                            <w:left w:val="none" w:sz="0" w:space="0" w:color="auto"/>
                            <w:bottom w:val="none" w:sz="0" w:space="0" w:color="auto"/>
                            <w:right w:val="none" w:sz="0" w:space="0" w:color="auto"/>
                          </w:divBdr>
                          <w:divsChild>
                            <w:div w:id="1533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650220">
      <w:bodyDiv w:val="1"/>
      <w:marLeft w:val="0"/>
      <w:marRight w:val="0"/>
      <w:marTop w:val="0"/>
      <w:marBottom w:val="0"/>
      <w:divBdr>
        <w:top w:val="none" w:sz="0" w:space="0" w:color="auto"/>
        <w:left w:val="none" w:sz="0" w:space="0" w:color="auto"/>
        <w:bottom w:val="none" w:sz="0" w:space="0" w:color="auto"/>
        <w:right w:val="none" w:sz="0" w:space="0" w:color="auto"/>
      </w:divBdr>
    </w:div>
    <w:div w:id="1766267617">
      <w:bodyDiv w:val="1"/>
      <w:marLeft w:val="0"/>
      <w:marRight w:val="0"/>
      <w:marTop w:val="0"/>
      <w:marBottom w:val="0"/>
      <w:divBdr>
        <w:top w:val="none" w:sz="0" w:space="0" w:color="auto"/>
        <w:left w:val="none" w:sz="0" w:space="0" w:color="auto"/>
        <w:bottom w:val="none" w:sz="0" w:space="0" w:color="auto"/>
        <w:right w:val="none" w:sz="0" w:space="0" w:color="auto"/>
      </w:divBdr>
    </w:div>
    <w:div w:id="1796440032">
      <w:bodyDiv w:val="1"/>
      <w:marLeft w:val="0"/>
      <w:marRight w:val="0"/>
      <w:marTop w:val="0"/>
      <w:marBottom w:val="0"/>
      <w:divBdr>
        <w:top w:val="none" w:sz="0" w:space="0" w:color="auto"/>
        <w:left w:val="none" w:sz="0" w:space="0" w:color="auto"/>
        <w:bottom w:val="none" w:sz="0" w:space="0" w:color="auto"/>
        <w:right w:val="none" w:sz="0" w:space="0" w:color="auto"/>
      </w:divBdr>
      <w:divsChild>
        <w:div w:id="254636800">
          <w:marLeft w:val="0"/>
          <w:marRight w:val="0"/>
          <w:marTop w:val="0"/>
          <w:marBottom w:val="0"/>
          <w:divBdr>
            <w:top w:val="none" w:sz="0" w:space="0" w:color="auto"/>
            <w:left w:val="none" w:sz="0" w:space="0" w:color="auto"/>
            <w:bottom w:val="none" w:sz="0" w:space="0" w:color="auto"/>
            <w:right w:val="none" w:sz="0" w:space="0" w:color="auto"/>
          </w:divBdr>
          <w:divsChild>
            <w:div w:id="1285308804">
              <w:marLeft w:val="0"/>
              <w:marRight w:val="0"/>
              <w:marTop w:val="0"/>
              <w:marBottom w:val="0"/>
              <w:divBdr>
                <w:top w:val="none" w:sz="0" w:space="0" w:color="auto"/>
                <w:left w:val="none" w:sz="0" w:space="0" w:color="auto"/>
                <w:bottom w:val="none" w:sz="0" w:space="0" w:color="auto"/>
                <w:right w:val="none" w:sz="0" w:space="0" w:color="auto"/>
              </w:divBdr>
              <w:divsChild>
                <w:div w:id="1215696802">
                  <w:marLeft w:val="0"/>
                  <w:marRight w:val="0"/>
                  <w:marTop w:val="0"/>
                  <w:marBottom w:val="0"/>
                  <w:divBdr>
                    <w:top w:val="none" w:sz="0" w:space="0" w:color="auto"/>
                    <w:left w:val="none" w:sz="0" w:space="0" w:color="auto"/>
                    <w:bottom w:val="none" w:sz="0" w:space="0" w:color="auto"/>
                    <w:right w:val="none" w:sz="0" w:space="0" w:color="auto"/>
                  </w:divBdr>
                  <w:divsChild>
                    <w:div w:id="535655704">
                      <w:marLeft w:val="0"/>
                      <w:marRight w:val="0"/>
                      <w:marTop w:val="0"/>
                      <w:marBottom w:val="0"/>
                      <w:divBdr>
                        <w:top w:val="none" w:sz="0" w:space="0" w:color="auto"/>
                        <w:left w:val="none" w:sz="0" w:space="0" w:color="auto"/>
                        <w:bottom w:val="none" w:sz="0" w:space="0" w:color="auto"/>
                        <w:right w:val="none" w:sz="0" w:space="0" w:color="auto"/>
                      </w:divBdr>
                      <w:divsChild>
                        <w:div w:id="1962682171">
                          <w:marLeft w:val="0"/>
                          <w:marRight w:val="0"/>
                          <w:marTop w:val="0"/>
                          <w:marBottom w:val="0"/>
                          <w:divBdr>
                            <w:top w:val="none" w:sz="0" w:space="0" w:color="auto"/>
                            <w:left w:val="none" w:sz="0" w:space="0" w:color="auto"/>
                            <w:bottom w:val="none" w:sz="0" w:space="0" w:color="auto"/>
                            <w:right w:val="none" w:sz="0" w:space="0" w:color="auto"/>
                          </w:divBdr>
                          <w:divsChild>
                            <w:div w:id="3761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612669">
      <w:bodyDiv w:val="1"/>
      <w:marLeft w:val="0"/>
      <w:marRight w:val="0"/>
      <w:marTop w:val="0"/>
      <w:marBottom w:val="0"/>
      <w:divBdr>
        <w:top w:val="none" w:sz="0" w:space="0" w:color="auto"/>
        <w:left w:val="none" w:sz="0" w:space="0" w:color="auto"/>
        <w:bottom w:val="none" w:sz="0" w:space="0" w:color="auto"/>
        <w:right w:val="none" w:sz="0" w:space="0" w:color="auto"/>
      </w:divBdr>
    </w:div>
    <w:div w:id="1836795477">
      <w:bodyDiv w:val="1"/>
      <w:marLeft w:val="0"/>
      <w:marRight w:val="0"/>
      <w:marTop w:val="0"/>
      <w:marBottom w:val="0"/>
      <w:divBdr>
        <w:top w:val="none" w:sz="0" w:space="0" w:color="auto"/>
        <w:left w:val="none" w:sz="0" w:space="0" w:color="auto"/>
        <w:bottom w:val="none" w:sz="0" w:space="0" w:color="auto"/>
        <w:right w:val="none" w:sz="0" w:space="0" w:color="auto"/>
      </w:divBdr>
    </w:div>
    <w:div w:id="1924416722">
      <w:bodyDiv w:val="1"/>
      <w:marLeft w:val="0"/>
      <w:marRight w:val="0"/>
      <w:marTop w:val="0"/>
      <w:marBottom w:val="0"/>
      <w:divBdr>
        <w:top w:val="none" w:sz="0" w:space="0" w:color="auto"/>
        <w:left w:val="none" w:sz="0" w:space="0" w:color="auto"/>
        <w:bottom w:val="none" w:sz="0" w:space="0" w:color="auto"/>
        <w:right w:val="none" w:sz="0" w:space="0" w:color="auto"/>
      </w:divBdr>
    </w:div>
    <w:div w:id="1979142181">
      <w:bodyDiv w:val="1"/>
      <w:marLeft w:val="0"/>
      <w:marRight w:val="0"/>
      <w:marTop w:val="0"/>
      <w:marBottom w:val="0"/>
      <w:divBdr>
        <w:top w:val="none" w:sz="0" w:space="0" w:color="auto"/>
        <w:left w:val="none" w:sz="0" w:space="0" w:color="auto"/>
        <w:bottom w:val="none" w:sz="0" w:space="0" w:color="auto"/>
        <w:right w:val="none" w:sz="0" w:space="0" w:color="auto"/>
      </w:divBdr>
    </w:div>
    <w:div w:id="20305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stefranceforbusines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usinessfrance.fr/" TargetMode="External"/><Relationship Id="rId2" Type="http://schemas.openxmlformats.org/officeDocument/2006/relationships/customXml" Target="../customXml/item2.xml"/><Relationship Id="rId16" Type="http://schemas.openxmlformats.org/officeDocument/2006/relationships/hyperlink" Target="https://world.businessfrance.fr/middle-ea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asmina.ouari@businessfrance.fr" TargetMode="External"/><Relationship Id="rId5" Type="http://schemas.openxmlformats.org/officeDocument/2006/relationships/styles" Target="styles.xml"/><Relationship Id="rId15" Type="http://schemas.openxmlformats.org/officeDocument/2006/relationships/hyperlink" Target="https://www.linkedin.com/company/taste-france/" TargetMode="External"/><Relationship Id="rId10" Type="http://schemas.openxmlformats.org/officeDocument/2006/relationships/hyperlink" Target="https://www.marketplace.businessfrance.fr/event/index/products/id/43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twitter.com/TasteFrance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6ecf55-64ed-42ad-89ee-147657d0e8a7" xsi:nil="true"/>
    <lcf76f155ced4ddcb4097134ff3c332f xmlns="bc19a00b-5698-42a6-8714-55209a3233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8C32A665CCE41A74F82FF001462F6" ma:contentTypeVersion="18" ma:contentTypeDescription="Crée un document." ma:contentTypeScope="" ma:versionID="9105475ef8dcd307e7132db8edc35577">
  <xsd:schema xmlns:xsd="http://www.w3.org/2001/XMLSchema" xmlns:xs="http://www.w3.org/2001/XMLSchema" xmlns:p="http://schemas.microsoft.com/office/2006/metadata/properties" xmlns:ns2="bc19a00b-5698-42a6-8714-55209a3233d0" xmlns:ns3="136ecf55-64ed-42ad-89ee-147657d0e8a7" targetNamespace="http://schemas.microsoft.com/office/2006/metadata/properties" ma:root="true" ma:fieldsID="190cee4d15fce37fc8bafea404cb0d92" ns2:_="" ns3:_="">
    <xsd:import namespace="bc19a00b-5698-42a6-8714-55209a3233d0"/>
    <xsd:import namespace="136ecf55-64ed-42ad-89ee-147657d0e8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a00b-5698-42a6-8714-55209a323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ecf55-64ed-42ad-89ee-147657d0e8a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7a3787-df3b-47b9-b8ef-bc861767f747}" ma:internalName="TaxCatchAll" ma:showField="CatchAllData" ma:web="136ecf55-64ed-42ad-89ee-147657d0e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0E8CA-DC55-40EE-978B-3E1B84130B3F}">
  <ds:schemaRefs>
    <ds:schemaRef ds:uri="http://schemas.microsoft.com/sharepoint/v3/contenttype/forms"/>
  </ds:schemaRefs>
</ds:datastoreItem>
</file>

<file path=customXml/itemProps2.xml><?xml version="1.0" encoding="utf-8"?>
<ds:datastoreItem xmlns:ds="http://schemas.openxmlformats.org/officeDocument/2006/customXml" ds:itemID="{402A9ED9-AF9A-453B-BBDA-AC939F8D107C}">
  <ds:schemaRefs>
    <ds:schemaRef ds:uri="http://schemas.microsoft.com/office/2006/metadata/properties"/>
    <ds:schemaRef ds:uri="http://schemas.microsoft.com/office/infopath/2007/PartnerControls"/>
    <ds:schemaRef ds:uri="136ecf55-64ed-42ad-89ee-147657d0e8a7"/>
    <ds:schemaRef ds:uri="bc19a00b-5698-42a6-8714-55209a3233d0"/>
  </ds:schemaRefs>
</ds:datastoreItem>
</file>

<file path=customXml/itemProps3.xml><?xml version="1.0" encoding="utf-8"?>
<ds:datastoreItem xmlns:ds="http://schemas.openxmlformats.org/officeDocument/2006/customXml" ds:itemID="{496D12E5-BC97-4C67-8A47-8703B36C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a00b-5698-42a6-8714-55209a3233d0"/>
    <ds:schemaRef ds:uri="136ecf55-64ed-42ad-89ee-147657d0e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faaa4b-57ae-4394-85b4-956436d58cd6}"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1442</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BUSINESSFRANCE</Company>
  <LinksUpToDate>false</LinksUpToDate>
  <CharactersWithSpaces>9356</CharactersWithSpaces>
  <SharedDoc>false</SharedDoc>
  <HLinks>
    <vt:vector size="36" baseType="variant">
      <vt:variant>
        <vt:i4>2031685</vt:i4>
      </vt:variant>
      <vt:variant>
        <vt:i4>15</vt:i4>
      </vt:variant>
      <vt:variant>
        <vt:i4>0</vt:i4>
      </vt:variant>
      <vt:variant>
        <vt:i4>5</vt:i4>
      </vt:variant>
      <vt:variant>
        <vt:lpwstr>http://www.businessfrance.fr/</vt:lpwstr>
      </vt:variant>
      <vt:variant>
        <vt:lpwstr/>
      </vt:variant>
      <vt:variant>
        <vt:i4>7405631</vt:i4>
      </vt:variant>
      <vt:variant>
        <vt:i4>12</vt:i4>
      </vt:variant>
      <vt:variant>
        <vt:i4>0</vt:i4>
      </vt:variant>
      <vt:variant>
        <vt:i4>5</vt:i4>
      </vt:variant>
      <vt:variant>
        <vt:lpwstr>https://www.linkedin.com/company/taste-france/</vt:lpwstr>
      </vt:variant>
      <vt:variant>
        <vt:lpwstr/>
      </vt:variant>
      <vt:variant>
        <vt:i4>5832747</vt:i4>
      </vt:variant>
      <vt:variant>
        <vt:i4>9</vt:i4>
      </vt:variant>
      <vt:variant>
        <vt:i4>0</vt:i4>
      </vt:variant>
      <vt:variant>
        <vt:i4>5</vt:i4>
      </vt:variant>
      <vt:variant>
        <vt:lpwstr>https://twitter.com/TasteFrance_EN</vt:lpwstr>
      </vt:variant>
      <vt:variant>
        <vt:lpwstr/>
      </vt:variant>
      <vt:variant>
        <vt:i4>3997745</vt:i4>
      </vt:variant>
      <vt:variant>
        <vt:i4>6</vt:i4>
      </vt:variant>
      <vt:variant>
        <vt:i4>0</vt:i4>
      </vt:variant>
      <vt:variant>
        <vt:i4>5</vt:i4>
      </vt:variant>
      <vt:variant>
        <vt:lpwstr>http://www.tastefranceforbusiness.com/</vt:lpwstr>
      </vt:variant>
      <vt:variant>
        <vt:lpwstr/>
      </vt:variant>
      <vt:variant>
        <vt:i4>3342420</vt:i4>
      </vt:variant>
      <vt:variant>
        <vt:i4>3</vt:i4>
      </vt:variant>
      <vt:variant>
        <vt:i4>0</vt:i4>
      </vt:variant>
      <vt:variant>
        <vt:i4>5</vt:i4>
      </vt:variant>
      <vt:variant>
        <vt:lpwstr>mailto:Yasmina.ouari@businessfrance.fr</vt:lpwstr>
      </vt:variant>
      <vt:variant>
        <vt:lpwstr/>
      </vt:variant>
      <vt:variant>
        <vt:i4>7340084</vt:i4>
      </vt:variant>
      <vt:variant>
        <vt:i4>0</vt:i4>
      </vt:variant>
      <vt:variant>
        <vt:i4>0</vt:i4>
      </vt:variant>
      <vt:variant>
        <vt:i4>5</vt:i4>
      </vt:variant>
      <vt:variant>
        <vt:lpwstr>https://www.marketplace.businessfrance.fr/event/index/products/id/438/</vt:lpwstr>
      </vt:variant>
      <vt:variant>
        <vt:lpwstr>tabs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CARVALHO,Severine</dc:creator>
  <cp:keywords/>
  <dc:description/>
  <cp:lastModifiedBy>OUARI,Yasmina</cp:lastModifiedBy>
  <cp:revision>15</cp:revision>
  <dcterms:created xsi:type="dcterms:W3CDTF">2025-02-12T18:52:00Z</dcterms:created>
  <dcterms:modified xsi:type="dcterms:W3CDTF">2025-02-13T11:28:00Z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0x010100A0B8C32A665CCE41A74F82FF001462F6</vt:lpwstr>
  </property>
</Properties>
</file>