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BDF0" w14:textId="1D3DFEC5" w:rsidR="00294391" w:rsidRDefault="00224C7D" w:rsidP="00294391">
      <w:pPr>
        <w:spacing w:after="160" w:line="276" w:lineRule="auto"/>
        <w:jc w:val="center"/>
        <w:rPr>
          <w:b/>
          <w:bCs/>
          <w:sz w:val="28"/>
          <w:szCs w:val="28"/>
        </w:rPr>
      </w:pPr>
      <w:r w:rsidRPr="5F0F1476">
        <w:rPr>
          <w:b/>
          <w:bCs/>
          <w:sz w:val="28"/>
          <w:szCs w:val="28"/>
        </w:rPr>
        <w:t xml:space="preserve"> </w:t>
      </w:r>
    </w:p>
    <w:p w14:paraId="24AAC7AD" w14:textId="77777777" w:rsidR="00294391" w:rsidRDefault="00294391" w:rsidP="00294391">
      <w:pPr>
        <w:spacing w:after="160" w:line="276" w:lineRule="auto"/>
        <w:jc w:val="center"/>
        <w:rPr>
          <w:rFonts w:eastAsia="Arial"/>
          <w:b/>
          <w:bCs/>
          <w:sz w:val="28"/>
          <w:szCs w:val="28"/>
        </w:rPr>
      </w:pPr>
    </w:p>
    <w:p w14:paraId="1E4C8EE2" w14:textId="02FC3B86" w:rsidR="00924850" w:rsidRDefault="00924850" w:rsidP="00924850">
      <w:pPr>
        <w:jc w:val="center"/>
        <w:rPr>
          <w:rFonts w:ascii="Outfit" w:hAnsi="Outfit"/>
          <w:b/>
          <w:bCs/>
          <w:sz w:val="32"/>
          <w:szCs w:val="32"/>
        </w:rPr>
      </w:pPr>
      <w:r w:rsidRPr="006C1DB9">
        <w:rPr>
          <w:rFonts w:ascii="Outfit" w:hAnsi="Outfit"/>
          <w:b/>
          <w:bCs/>
          <w:sz w:val="32"/>
          <w:szCs w:val="32"/>
        </w:rPr>
        <w:t xml:space="preserve">E-Fusion: Advancing </w:t>
      </w:r>
      <w:proofErr w:type="gramStart"/>
      <w:r w:rsidRPr="006C1DB9">
        <w:rPr>
          <w:rFonts w:ascii="Outfit" w:hAnsi="Outfit"/>
          <w:b/>
          <w:bCs/>
          <w:sz w:val="32"/>
          <w:szCs w:val="32"/>
        </w:rPr>
        <w:t>French-Emirati</w:t>
      </w:r>
      <w:proofErr w:type="gramEnd"/>
      <w:r w:rsidRPr="006C1DB9">
        <w:rPr>
          <w:rFonts w:ascii="Outfit" w:hAnsi="Outfit"/>
          <w:b/>
          <w:bCs/>
          <w:sz w:val="32"/>
          <w:szCs w:val="32"/>
        </w:rPr>
        <w:t xml:space="preserve"> Collaboration in Nuclear Energy</w:t>
      </w:r>
    </w:p>
    <w:p w14:paraId="697AB34C" w14:textId="77777777" w:rsidR="00924850" w:rsidRPr="0040206B" w:rsidRDefault="00924850" w:rsidP="00924850">
      <w:pPr>
        <w:jc w:val="center"/>
        <w:rPr>
          <w:rFonts w:ascii="Outfit" w:hAnsi="Outfit"/>
          <w:b/>
          <w:bCs/>
          <w:sz w:val="32"/>
          <w:szCs w:val="32"/>
        </w:rPr>
      </w:pPr>
    </w:p>
    <w:p w14:paraId="7A12331D" w14:textId="0131744D" w:rsidR="00924850" w:rsidRDefault="00924850" w:rsidP="00924850">
      <w:pPr>
        <w:jc w:val="center"/>
        <w:rPr>
          <w:rFonts w:ascii="Outfit" w:hAnsi="Outfit"/>
          <w:sz w:val="32"/>
          <w:szCs w:val="32"/>
        </w:rPr>
      </w:pPr>
      <w:r w:rsidRPr="0040206B">
        <w:rPr>
          <w:rFonts w:ascii="Outfit" w:hAnsi="Outfit"/>
          <w:sz w:val="32"/>
          <w:szCs w:val="32"/>
        </w:rPr>
        <w:t>Abu Dhabi, UAE – September 1</w:t>
      </w:r>
      <w:r w:rsidR="00162BBF">
        <w:rPr>
          <w:rFonts w:ascii="Outfit" w:hAnsi="Outfit"/>
          <w:sz w:val="32"/>
          <w:szCs w:val="32"/>
        </w:rPr>
        <w:t>6</w:t>
      </w:r>
      <w:r w:rsidRPr="0040206B">
        <w:rPr>
          <w:rFonts w:ascii="Outfit" w:hAnsi="Outfit"/>
          <w:sz w:val="32"/>
          <w:szCs w:val="32"/>
        </w:rPr>
        <w:t>, 2024</w:t>
      </w:r>
    </w:p>
    <w:p w14:paraId="561DCF33" w14:textId="77777777" w:rsidR="007D6A77" w:rsidRDefault="007D6A77" w:rsidP="00924850">
      <w:pPr>
        <w:jc w:val="center"/>
        <w:rPr>
          <w:rFonts w:ascii="Outfit" w:hAnsi="Outfit"/>
          <w:sz w:val="32"/>
          <w:szCs w:val="32"/>
        </w:rPr>
      </w:pPr>
    </w:p>
    <w:p w14:paraId="273FD686" w14:textId="77777777" w:rsidR="00924850" w:rsidRDefault="00924850" w:rsidP="00924850">
      <w:pPr>
        <w:jc w:val="center"/>
        <w:rPr>
          <w:rFonts w:ascii="Outfit" w:hAnsi="Outfit"/>
          <w:sz w:val="32"/>
          <w:szCs w:val="32"/>
        </w:rPr>
      </w:pPr>
    </w:p>
    <w:p w14:paraId="10AB6496" w14:textId="77777777" w:rsidR="007D6A77" w:rsidRPr="0040206B" w:rsidRDefault="007D6A77" w:rsidP="00924850">
      <w:pPr>
        <w:jc w:val="center"/>
        <w:rPr>
          <w:rFonts w:ascii="Outfit" w:hAnsi="Outfit"/>
          <w:sz w:val="32"/>
          <w:szCs w:val="32"/>
        </w:rPr>
      </w:pPr>
    </w:p>
    <w:p w14:paraId="27516FDC" w14:textId="1C759501"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 xml:space="preserve">Abu Dhabi, September </w:t>
      </w:r>
      <w:r w:rsidR="00D95E17">
        <w:rPr>
          <w:rFonts w:ascii="Outfit" w:hAnsi="Outfit"/>
          <w:sz w:val="24"/>
          <w:szCs w:val="24"/>
        </w:rPr>
        <w:t>23</w:t>
      </w:r>
      <w:r w:rsidR="00D95E17" w:rsidRPr="00D95E17">
        <w:rPr>
          <w:rFonts w:ascii="Outfit" w:hAnsi="Outfit"/>
          <w:sz w:val="24"/>
          <w:szCs w:val="24"/>
          <w:vertAlign w:val="superscript"/>
        </w:rPr>
        <w:t>rd</w:t>
      </w:r>
      <w:r w:rsidRPr="00B06F0C">
        <w:rPr>
          <w:rFonts w:ascii="Outfit" w:hAnsi="Outfit"/>
          <w:sz w:val="24"/>
          <w:szCs w:val="24"/>
        </w:rPr>
        <w:t xml:space="preserve">, 2024 - Since its inception in 2019, the </w:t>
      </w:r>
      <w:r w:rsidRPr="00B06F0C">
        <w:rPr>
          <w:rFonts w:ascii="Outfit" w:hAnsi="Outfit"/>
          <w:b/>
          <w:bCs/>
          <w:sz w:val="24"/>
          <w:szCs w:val="24"/>
        </w:rPr>
        <w:t>E-FUSION</w:t>
      </w:r>
      <w:r w:rsidRPr="00B06F0C">
        <w:rPr>
          <w:rFonts w:ascii="Outfit" w:hAnsi="Outfit"/>
          <w:sz w:val="24"/>
          <w:szCs w:val="24"/>
        </w:rPr>
        <w:t xml:space="preserve"> cooperation program cultivates new partnerships and enhances collaboration between the French and Emirati nuclear sectors. This 8th E-FUSION Event is co-organized by CSFN, which represents the whole French nuclear sector, including GIFEN and Nuclear Valley, Emirates Nuclear Energy Corporation (ENEC), and Business France.</w:t>
      </w:r>
    </w:p>
    <w:p w14:paraId="7A3D0D01" w14:textId="77777777"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Exclusive Agenda for France’s Nuclear Experts to Explore Future-Ready Solutions</w:t>
      </w:r>
    </w:p>
    <w:p w14:paraId="1328E783" w14:textId="6FC800D1"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On Sept</w:t>
      </w:r>
      <w:r w:rsidR="002A5B16" w:rsidRPr="002A5B16">
        <w:rPr>
          <w:rFonts w:ascii="Outfit" w:hAnsi="Outfit"/>
          <w:sz w:val="24"/>
          <w:szCs w:val="24"/>
        </w:rPr>
        <w:t>ember</w:t>
      </w:r>
      <w:r w:rsidRPr="00B06F0C">
        <w:rPr>
          <w:rFonts w:ascii="Outfit" w:hAnsi="Outfit"/>
          <w:sz w:val="24"/>
          <w:szCs w:val="24"/>
        </w:rPr>
        <w:t xml:space="preserve"> 16th, 2024, 24 prominent French industrialists participated in the event, specializing in various critical aspects of the nuclear energy industry, including mechanical, electrical, and industrial engineering. Their expertise covers the full spectrum of the value chain, from reactor design, manufacturing, and maintenance to electricity production, distribution system management, and industrial process optimization. French expertise also extends to fuel enrichment, fabrication, storage, plant decommissioning, cybersecurity, critical infrastructure protection, and radioprotection. This 8th edition of E-FUSION event featured a series of plenary sessions and roundtable discussions dedicated to in-depth exchanges.</w:t>
      </w:r>
    </w:p>
    <w:p w14:paraId="234641B7" w14:textId="77777777"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The opening speech, delivered by Ali Al Hammadi, Chief Executive Officer of Nawah Energy Company, the operations and maintenance subsidiary of ENEC, highlighted the important role that sustainable and efficient nuclear energy operations will play in decarbonizing the UAE power grid on the pathway to achieving Net Zero.</w:t>
      </w:r>
    </w:p>
    <w:p w14:paraId="5953DB00" w14:textId="7F4B1864"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“The E-Fusion initiative has established itself as a cornerstone of collaboration between French and UAE companies, leading to numerous partnerships aimed at enhancing the industrial relationships and building a resilient, sustainable nuclear supply chain</w:t>
      </w:r>
      <w:r w:rsidRPr="00B06F0C">
        <w:rPr>
          <w:rFonts w:ascii="Outfit" w:hAnsi="Outfit"/>
          <w:b/>
          <w:bCs/>
          <w:sz w:val="24"/>
          <w:szCs w:val="24"/>
        </w:rPr>
        <w:t>,</w:t>
      </w:r>
      <w:r w:rsidRPr="00B06F0C">
        <w:rPr>
          <w:rFonts w:ascii="Outfit" w:hAnsi="Outfit"/>
          <w:sz w:val="24"/>
          <w:szCs w:val="24"/>
        </w:rPr>
        <w:t xml:space="preserve"> which is critical for our mutual targets. E-Fusion has created an environment to bring the best UAE and French companies together, with a spirit of cooperation and innovation, to develop new beneficial partnerships, and I look forward to seeing this spirit in action today,” Nawah’s CEO said.</w:t>
      </w:r>
    </w:p>
    <w:p w14:paraId="010580D2" w14:textId="77777777"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 xml:space="preserve">H.E. Nicolas </w:t>
      </w:r>
      <w:proofErr w:type="spellStart"/>
      <w:r w:rsidRPr="00B06F0C">
        <w:rPr>
          <w:rFonts w:ascii="Outfit" w:hAnsi="Outfit"/>
          <w:sz w:val="24"/>
          <w:szCs w:val="24"/>
        </w:rPr>
        <w:t>Niemtchinow</w:t>
      </w:r>
      <w:proofErr w:type="spellEnd"/>
      <w:r w:rsidRPr="00B06F0C">
        <w:rPr>
          <w:rFonts w:ascii="Outfit" w:hAnsi="Outfit"/>
          <w:sz w:val="24"/>
          <w:szCs w:val="24"/>
        </w:rPr>
        <w:t>, French Ambassador to the UAE, also congratulated the French and Emirati organizers for their dedication and successful collaboration, which were instrumental in the success of this significant event in nuclear energy.</w:t>
      </w:r>
    </w:p>
    <w:p w14:paraId="4B2BA865" w14:textId="1F7E662B"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 xml:space="preserve">"E-Fusion, in alignment with the Franco-Emirati strategic dialogue, highlights France's commitment to supporting the Emirati nuclear program and reflects our shared goal </w:t>
      </w:r>
      <w:r w:rsidRPr="00B06F0C">
        <w:rPr>
          <w:rFonts w:ascii="Outfit" w:hAnsi="Outfit"/>
          <w:sz w:val="24"/>
          <w:szCs w:val="24"/>
        </w:rPr>
        <w:lastRenderedPageBreak/>
        <w:t>of decarbonizing the economy to achieve net-zero emissions, with the nuclear industry playing a vital role in this effort," added His Excellency.</w:t>
      </w:r>
    </w:p>
    <w:p w14:paraId="64E7F5B2" w14:textId="44A07BCA" w:rsidR="00B06F0C" w:rsidRDefault="00B06F0C" w:rsidP="00B06F0C">
      <w:pPr>
        <w:spacing w:line="240" w:lineRule="auto"/>
        <w:jc w:val="both"/>
        <w:rPr>
          <w:rFonts w:ascii="Outfit" w:hAnsi="Outfit"/>
          <w:sz w:val="24"/>
          <w:szCs w:val="24"/>
        </w:rPr>
      </w:pPr>
      <w:r w:rsidRPr="00B06F0C">
        <w:rPr>
          <w:rFonts w:ascii="Outfit" w:hAnsi="Outfit"/>
          <w:sz w:val="24"/>
          <w:szCs w:val="24"/>
        </w:rPr>
        <w:t>This innovative format emphasized pitch sessions, workshops, and targeted B2B engagements around key topics such as digital solutions, R&amp;D, plant reliability, and waste management.</w:t>
      </w:r>
    </w:p>
    <w:p w14:paraId="43D431D9" w14:textId="77777777" w:rsidR="00300E91" w:rsidRPr="00B06F0C" w:rsidRDefault="00300E91" w:rsidP="00B06F0C">
      <w:pPr>
        <w:spacing w:line="240" w:lineRule="auto"/>
        <w:jc w:val="both"/>
        <w:rPr>
          <w:rFonts w:ascii="Outfit" w:hAnsi="Outfit"/>
          <w:sz w:val="24"/>
          <w:szCs w:val="24"/>
        </w:rPr>
      </w:pPr>
    </w:p>
    <w:p w14:paraId="31C98C26" w14:textId="77777777" w:rsidR="00B06F0C" w:rsidRDefault="00B06F0C" w:rsidP="00B06F0C">
      <w:pPr>
        <w:spacing w:line="240" w:lineRule="auto"/>
        <w:jc w:val="both"/>
        <w:rPr>
          <w:rFonts w:ascii="Outfit" w:hAnsi="Outfit"/>
          <w:b/>
          <w:bCs/>
          <w:sz w:val="24"/>
          <w:szCs w:val="24"/>
        </w:rPr>
      </w:pPr>
      <w:r w:rsidRPr="00B06F0C">
        <w:rPr>
          <w:rFonts w:ascii="Outfit" w:hAnsi="Outfit"/>
          <w:b/>
          <w:bCs/>
          <w:sz w:val="24"/>
          <w:szCs w:val="24"/>
        </w:rPr>
        <w:t>UAE Expands Nuclear Ambitions with Barakah and Global Partnerships</w:t>
      </w:r>
    </w:p>
    <w:p w14:paraId="2F8B3517" w14:textId="77777777" w:rsidR="00300E91" w:rsidRPr="00B06F0C" w:rsidRDefault="00300E91" w:rsidP="00B06F0C">
      <w:pPr>
        <w:spacing w:line="240" w:lineRule="auto"/>
        <w:jc w:val="both"/>
        <w:rPr>
          <w:rFonts w:ascii="Outfit" w:hAnsi="Outfit"/>
          <w:sz w:val="24"/>
          <w:szCs w:val="24"/>
        </w:rPr>
      </w:pPr>
    </w:p>
    <w:p w14:paraId="1C126985" w14:textId="5AC866A2"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 xml:space="preserve">In recent years, the UAE has made significant strides in its nuclear energy initiatives, emphasizing both development and international cooperation. Following the recent start of commercial operations of Unit 4 of the Barakah Nuclear Energy Plant, with all four units now together supplying around 25% of the UAE’s electricity, ENEC is now poised to capitalize on its institutional knowledge and expertise to identify opportunities for investment and collaboration for the development of new nuclear projects in the UAE and overseas across large gigawatt plants and small and advanced reactors, boost Research and Development in nuclear energy and related fields, and create a regional hub and supply chain for civil nuclear energy. </w:t>
      </w:r>
      <w:r w:rsidRPr="00B06F0C">
        <w:rPr>
          <w:rFonts w:ascii="Outfit" w:hAnsi="Outfit"/>
          <w:b/>
          <w:bCs/>
          <w:sz w:val="24"/>
          <w:szCs w:val="24"/>
        </w:rPr>
        <w:t>.</w:t>
      </w:r>
      <w:r w:rsidRPr="00B06F0C">
        <w:rPr>
          <w:rFonts w:ascii="Outfit" w:hAnsi="Outfit"/>
          <w:sz w:val="24"/>
          <w:szCs w:val="24"/>
        </w:rPr>
        <w:t xml:space="preserve"> These efforts align with the UAE’s Net Zero strategy by 2050.</w:t>
      </w:r>
    </w:p>
    <w:p w14:paraId="0966D362" w14:textId="77777777"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To sustain the strong partnerships established in recent years, ENEC and its operations and maintenance subsidiary, Nawah, have awarded multiple contracts to French companies for the maintenance and operation management of the Barakah Plant.</w:t>
      </w:r>
    </w:p>
    <w:p w14:paraId="5356FC71" w14:textId="77777777" w:rsidR="00300E91" w:rsidRDefault="00300E91" w:rsidP="00B06F0C">
      <w:pPr>
        <w:spacing w:line="240" w:lineRule="auto"/>
        <w:jc w:val="both"/>
        <w:rPr>
          <w:rFonts w:ascii="Outfit" w:hAnsi="Outfit"/>
          <w:b/>
          <w:bCs/>
          <w:sz w:val="24"/>
          <w:szCs w:val="24"/>
        </w:rPr>
      </w:pPr>
    </w:p>
    <w:p w14:paraId="48C815B1" w14:textId="55164B63" w:rsidR="00B06F0C" w:rsidRPr="00B06F0C" w:rsidRDefault="00B06F0C" w:rsidP="00B06F0C">
      <w:pPr>
        <w:spacing w:line="240" w:lineRule="auto"/>
        <w:jc w:val="both"/>
        <w:rPr>
          <w:rFonts w:ascii="Outfit" w:hAnsi="Outfit"/>
          <w:sz w:val="24"/>
          <w:szCs w:val="24"/>
        </w:rPr>
      </w:pPr>
      <w:r w:rsidRPr="00B06F0C">
        <w:rPr>
          <w:rFonts w:ascii="Outfit" w:hAnsi="Outfit"/>
          <w:b/>
          <w:bCs/>
          <w:sz w:val="24"/>
          <w:szCs w:val="24"/>
        </w:rPr>
        <w:t>French Expertise in Nuclear Energy</w:t>
      </w:r>
    </w:p>
    <w:p w14:paraId="3EF4FEE4" w14:textId="6B7B4408" w:rsidR="00B06F0C" w:rsidRPr="00B06F0C" w:rsidRDefault="00B06F0C" w:rsidP="00B06F0C">
      <w:pPr>
        <w:spacing w:line="240" w:lineRule="auto"/>
        <w:jc w:val="both"/>
        <w:rPr>
          <w:rFonts w:ascii="Outfit" w:hAnsi="Outfit"/>
          <w:sz w:val="24"/>
          <w:szCs w:val="24"/>
        </w:rPr>
      </w:pPr>
      <w:r w:rsidRPr="00B06F0C">
        <w:rPr>
          <w:rFonts w:ascii="Outfit" w:hAnsi="Outfit"/>
          <w:sz w:val="24"/>
          <w:szCs w:val="24"/>
        </w:rPr>
        <w:t xml:space="preserve">For over 50 years, the French nuclear industry has developed invaluable expertise in nuclear energy production, fuel cycle management, and specialized equipment manufacturing. The nuclear sector is currently France's 3rd-largest industrial </w:t>
      </w:r>
      <w:proofErr w:type="gramStart"/>
      <w:r w:rsidRPr="00B06F0C">
        <w:rPr>
          <w:rFonts w:ascii="Outfit" w:hAnsi="Outfit"/>
          <w:sz w:val="24"/>
          <w:szCs w:val="24"/>
        </w:rPr>
        <w:t>sector ;</w:t>
      </w:r>
      <w:proofErr w:type="gramEnd"/>
      <w:r w:rsidRPr="00B06F0C">
        <w:rPr>
          <w:rFonts w:ascii="Outfit" w:hAnsi="Outfit"/>
          <w:sz w:val="24"/>
          <w:szCs w:val="24"/>
        </w:rPr>
        <w:t xml:space="preserve"> it boasts 57 nuclear reactors in France, 120 reactors of French technology worldwide, and services provided to nearly 320 reactors globally. The nuclear industry is a vital part of the French economy, employing 220,000 people across 3,200 companies, 85% of which are SMEs, contributing significantly to local economic development.</w:t>
      </w:r>
    </w:p>
    <w:p w14:paraId="246970FD" w14:textId="77777777" w:rsidR="00924850" w:rsidRPr="000309F7" w:rsidRDefault="00924850" w:rsidP="0081245A">
      <w:pPr>
        <w:spacing w:line="240" w:lineRule="auto"/>
        <w:jc w:val="both"/>
        <w:rPr>
          <w:rFonts w:ascii="Outfit" w:hAnsi="Outfit"/>
          <w:sz w:val="24"/>
          <w:szCs w:val="24"/>
        </w:rPr>
      </w:pPr>
    </w:p>
    <w:p w14:paraId="7C205C98" w14:textId="77777777" w:rsidR="00924850" w:rsidRDefault="00924850" w:rsidP="0081245A">
      <w:pPr>
        <w:spacing w:line="240" w:lineRule="auto"/>
        <w:jc w:val="both"/>
        <w:rPr>
          <w:rFonts w:ascii="Outfit" w:hAnsi="Outfit"/>
          <w:sz w:val="24"/>
          <w:szCs w:val="24"/>
        </w:rPr>
      </w:pPr>
      <w:r w:rsidRPr="000309F7">
        <w:rPr>
          <w:rFonts w:ascii="Outfit" w:hAnsi="Outfit"/>
          <w:sz w:val="24"/>
          <w:szCs w:val="24"/>
        </w:rPr>
        <w:t>If you would like to know more and connect with this delegation, you will find more details in their websites below:</w:t>
      </w:r>
    </w:p>
    <w:p w14:paraId="13DA0068" w14:textId="77777777" w:rsidR="000309F7" w:rsidRPr="000309F7" w:rsidRDefault="000309F7" w:rsidP="0081245A">
      <w:pPr>
        <w:spacing w:line="240" w:lineRule="auto"/>
        <w:jc w:val="both"/>
        <w:rPr>
          <w:rFonts w:ascii="Outfit" w:hAnsi="Outfit"/>
          <w:sz w:val="24"/>
          <w:szCs w:val="24"/>
        </w:rPr>
      </w:pPr>
    </w:p>
    <w:tbl>
      <w:tblPr>
        <w:tblW w:w="4859" w:type="dxa"/>
        <w:tblCellMar>
          <w:left w:w="0" w:type="dxa"/>
          <w:right w:w="0" w:type="dxa"/>
        </w:tblCellMar>
        <w:tblLook w:val="04A0" w:firstRow="1" w:lastRow="0" w:firstColumn="1" w:lastColumn="0" w:noHBand="0" w:noVBand="1"/>
      </w:tblPr>
      <w:tblGrid>
        <w:gridCol w:w="4895"/>
      </w:tblGrid>
      <w:tr w:rsidR="00924850" w:rsidRPr="0040473F" w14:paraId="42065E7C"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008D2663" w14:textId="77777777" w:rsidR="00924850" w:rsidRPr="0040473F" w:rsidRDefault="00000000" w:rsidP="0081245A">
            <w:pPr>
              <w:spacing w:line="240" w:lineRule="auto"/>
              <w:rPr>
                <w:rFonts w:ascii="Outfit" w:hAnsi="Outfit"/>
                <w:color w:val="000000"/>
                <w:sz w:val="24"/>
                <w:szCs w:val="24"/>
              </w:rPr>
            </w:pPr>
            <w:hyperlink r:id="rId12" w:history="1">
              <w:r w:rsidR="00924850" w:rsidRPr="0040473F">
                <w:rPr>
                  <w:rStyle w:val="Lienhypertexte"/>
                  <w:rFonts w:ascii="Outfit" w:hAnsi="Outfit"/>
                  <w:sz w:val="24"/>
                  <w:szCs w:val="24"/>
                </w:rPr>
                <w:t>ALTRAD</w:t>
              </w:r>
            </w:hyperlink>
          </w:p>
        </w:tc>
      </w:tr>
      <w:tr w:rsidR="00924850" w:rsidRPr="0040473F" w14:paraId="4B878EC8" w14:textId="77777777" w:rsidTr="00495029">
        <w:trPr>
          <w:trHeight w:val="300"/>
        </w:trPr>
        <w:tc>
          <w:tcPr>
            <w:tcW w:w="0" w:type="auto"/>
            <w:shd w:val="clear" w:color="auto" w:fill="auto"/>
            <w:noWrap/>
            <w:tcMar>
              <w:top w:w="15" w:type="dxa"/>
              <w:left w:w="15" w:type="dxa"/>
              <w:bottom w:w="0" w:type="dxa"/>
              <w:right w:w="15" w:type="dxa"/>
            </w:tcMar>
            <w:vAlign w:val="bottom"/>
          </w:tcPr>
          <w:p w14:paraId="09638F92" w14:textId="77777777" w:rsidR="00924850" w:rsidRPr="0040473F" w:rsidRDefault="00000000" w:rsidP="0081245A">
            <w:pPr>
              <w:spacing w:line="240" w:lineRule="auto"/>
              <w:rPr>
                <w:rFonts w:ascii="Outfit" w:hAnsi="Outfit"/>
                <w:color w:val="000000"/>
                <w:sz w:val="24"/>
                <w:szCs w:val="24"/>
              </w:rPr>
            </w:pPr>
            <w:hyperlink r:id="rId13" w:history="1">
              <w:r w:rsidR="00924850" w:rsidRPr="0040473F">
                <w:rPr>
                  <w:rStyle w:val="Lienhypertexte"/>
                  <w:rFonts w:ascii="Outfit" w:hAnsi="Outfit"/>
                  <w:sz w:val="24"/>
                  <w:szCs w:val="24"/>
                </w:rPr>
                <w:t>APAVE SA</w:t>
              </w:r>
            </w:hyperlink>
          </w:p>
        </w:tc>
      </w:tr>
      <w:tr w:rsidR="006D6DBF" w:rsidRPr="0040473F" w14:paraId="1E777987" w14:textId="77777777" w:rsidTr="00495029">
        <w:trPr>
          <w:trHeight w:val="300"/>
        </w:trPr>
        <w:tc>
          <w:tcPr>
            <w:tcW w:w="0" w:type="auto"/>
            <w:shd w:val="clear" w:color="auto" w:fill="auto"/>
            <w:noWrap/>
            <w:tcMar>
              <w:top w:w="15" w:type="dxa"/>
              <w:left w:w="15" w:type="dxa"/>
              <w:bottom w:w="0" w:type="dxa"/>
              <w:right w:w="15" w:type="dxa"/>
            </w:tcMar>
          </w:tcPr>
          <w:p w14:paraId="0F1B1EC1" w14:textId="60A20111" w:rsidR="006D6DBF" w:rsidRPr="0040473F" w:rsidRDefault="00000000" w:rsidP="0081245A">
            <w:pPr>
              <w:spacing w:line="240" w:lineRule="auto"/>
              <w:rPr>
                <w:rFonts w:ascii="Outfit" w:hAnsi="Outfit"/>
                <w:sz w:val="24"/>
                <w:szCs w:val="24"/>
              </w:rPr>
            </w:pPr>
            <w:hyperlink r:id="rId14" w:history="1">
              <w:r w:rsidR="006D6DBF" w:rsidRPr="0040473F">
                <w:rPr>
                  <w:rStyle w:val="Lienhypertexte"/>
                  <w:rFonts w:ascii="Outfit" w:hAnsi="Outfit"/>
                  <w:sz w:val="24"/>
                  <w:szCs w:val="24"/>
                </w:rPr>
                <w:t>BEAUDREY</w:t>
              </w:r>
            </w:hyperlink>
            <w:r w:rsidR="006D6DBF" w:rsidRPr="0040473F">
              <w:rPr>
                <w:rFonts w:ascii="Outfit" w:hAnsi="Outfit"/>
                <w:color w:val="000000"/>
                <w:sz w:val="24"/>
                <w:szCs w:val="24"/>
              </w:rPr>
              <w:t xml:space="preserve">   </w:t>
            </w:r>
          </w:p>
        </w:tc>
      </w:tr>
      <w:tr w:rsidR="00924850" w:rsidRPr="0040473F" w14:paraId="2A7486E9"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2A7D7815" w14:textId="77777777" w:rsidR="00924850" w:rsidRPr="0040473F" w:rsidRDefault="00000000" w:rsidP="0081245A">
            <w:pPr>
              <w:spacing w:line="240" w:lineRule="auto"/>
              <w:rPr>
                <w:rFonts w:ascii="Outfit" w:hAnsi="Outfit"/>
                <w:color w:val="000000"/>
                <w:sz w:val="24"/>
                <w:szCs w:val="24"/>
              </w:rPr>
            </w:pPr>
            <w:hyperlink r:id="rId15" w:history="1">
              <w:r w:rsidR="00924850" w:rsidRPr="0040473F">
                <w:rPr>
                  <w:rStyle w:val="Lienhypertexte"/>
                  <w:rFonts w:ascii="Outfit" w:hAnsi="Outfit"/>
                  <w:sz w:val="24"/>
                  <w:szCs w:val="24"/>
                </w:rPr>
                <w:t>BERTHIER EQUIPEMENTS</w:t>
              </w:r>
            </w:hyperlink>
          </w:p>
        </w:tc>
      </w:tr>
      <w:tr w:rsidR="00924850" w:rsidRPr="0040473F" w14:paraId="66F1A841"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536864D9" w14:textId="77777777" w:rsidR="00924850" w:rsidRPr="0040473F" w:rsidRDefault="00000000" w:rsidP="0081245A">
            <w:pPr>
              <w:spacing w:line="240" w:lineRule="auto"/>
              <w:rPr>
                <w:rFonts w:ascii="Outfit" w:hAnsi="Outfit"/>
                <w:color w:val="000000"/>
                <w:sz w:val="24"/>
                <w:szCs w:val="24"/>
              </w:rPr>
            </w:pPr>
            <w:hyperlink r:id="rId16" w:history="1">
              <w:r w:rsidR="00924850" w:rsidRPr="0040473F">
                <w:rPr>
                  <w:rStyle w:val="Lienhypertexte"/>
                  <w:rFonts w:ascii="Outfit" w:hAnsi="Outfit"/>
                  <w:sz w:val="24"/>
                  <w:szCs w:val="24"/>
                </w:rPr>
                <w:t>BERTIN TECHNOLOGIES</w:t>
              </w:r>
            </w:hyperlink>
          </w:p>
        </w:tc>
      </w:tr>
      <w:tr w:rsidR="00924850" w:rsidRPr="0040473F" w14:paraId="649B531E" w14:textId="77777777" w:rsidTr="00495029">
        <w:trPr>
          <w:trHeight w:val="300"/>
        </w:trPr>
        <w:tc>
          <w:tcPr>
            <w:tcW w:w="4859" w:type="dxa"/>
            <w:shd w:val="clear" w:color="auto" w:fill="auto"/>
            <w:tcMar>
              <w:top w:w="15" w:type="dxa"/>
              <w:left w:w="15" w:type="dxa"/>
              <w:bottom w:w="0" w:type="dxa"/>
              <w:right w:w="15" w:type="dxa"/>
            </w:tcMar>
            <w:vAlign w:val="center"/>
            <w:hideMark/>
          </w:tcPr>
          <w:p w14:paraId="5FD0B422" w14:textId="77777777" w:rsidR="00924850" w:rsidRPr="0040473F" w:rsidRDefault="00000000" w:rsidP="0081245A">
            <w:pPr>
              <w:spacing w:line="240" w:lineRule="auto"/>
              <w:rPr>
                <w:rFonts w:ascii="Outfit" w:hAnsi="Outfit"/>
                <w:color w:val="000000"/>
                <w:sz w:val="24"/>
                <w:szCs w:val="24"/>
              </w:rPr>
            </w:pPr>
            <w:hyperlink r:id="rId17" w:history="1">
              <w:r w:rsidR="00924850" w:rsidRPr="0040473F">
                <w:rPr>
                  <w:rStyle w:val="Lienhypertexte"/>
                  <w:rFonts w:ascii="Outfit" w:hAnsi="Outfit"/>
                  <w:sz w:val="24"/>
                  <w:szCs w:val="24"/>
                </w:rPr>
                <w:t>CODRA</w:t>
              </w:r>
            </w:hyperlink>
            <w:r w:rsidR="00924850" w:rsidRPr="0040473F">
              <w:rPr>
                <w:rFonts w:ascii="Outfit" w:hAnsi="Outfit"/>
                <w:color w:val="000000"/>
                <w:sz w:val="24"/>
                <w:szCs w:val="24"/>
              </w:rPr>
              <w:t xml:space="preserve"> </w:t>
            </w:r>
          </w:p>
        </w:tc>
      </w:tr>
      <w:tr w:rsidR="00924850" w:rsidRPr="0040473F" w14:paraId="1CB570D5"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35D08CC7" w14:textId="77777777" w:rsidR="00924850" w:rsidRPr="0040473F" w:rsidRDefault="00000000" w:rsidP="0081245A">
            <w:pPr>
              <w:spacing w:line="240" w:lineRule="auto"/>
              <w:rPr>
                <w:rFonts w:ascii="Outfit" w:hAnsi="Outfit"/>
                <w:color w:val="000000"/>
                <w:sz w:val="24"/>
                <w:szCs w:val="24"/>
              </w:rPr>
            </w:pPr>
            <w:hyperlink r:id="rId18" w:history="1">
              <w:r w:rsidR="00924850" w:rsidRPr="0040473F">
                <w:rPr>
                  <w:rStyle w:val="Lienhypertexte"/>
                  <w:rFonts w:ascii="Outfit" w:hAnsi="Outfit"/>
                  <w:sz w:val="24"/>
                  <w:szCs w:val="24"/>
                </w:rPr>
                <w:t>CYBERIUM SAS</w:t>
              </w:r>
            </w:hyperlink>
          </w:p>
        </w:tc>
      </w:tr>
      <w:tr w:rsidR="00D863A7" w:rsidRPr="0040473F" w14:paraId="5C150A90" w14:textId="77777777" w:rsidTr="00495029">
        <w:trPr>
          <w:trHeight w:val="300"/>
        </w:trPr>
        <w:tc>
          <w:tcPr>
            <w:tcW w:w="0" w:type="auto"/>
            <w:shd w:val="clear" w:color="auto" w:fill="auto"/>
            <w:noWrap/>
            <w:tcMar>
              <w:top w:w="15" w:type="dxa"/>
              <w:left w:w="15" w:type="dxa"/>
              <w:bottom w:w="0" w:type="dxa"/>
              <w:right w:w="15" w:type="dxa"/>
            </w:tcMar>
            <w:vAlign w:val="bottom"/>
          </w:tcPr>
          <w:p w14:paraId="46704507" w14:textId="1B4182F1" w:rsidR="00D863A7" w:rsidRPr="0040473F" w:rsidRDefault="00000000" w:rsidP="0081245A">
            <w:pPr>
              <w:spacing w:line="240" w:lineRule="auto"/>
              <w:rPr>
                <w:rFonts w:ascii="Outfit" w:hAnsi="Outfit"/>
                <w:sz w:val="24"/>
                <w:szCs w:val="24"/>
              </w:rPr>
            </w:pPr>
            <w:hyperlink r:id="rId19" w:history="1">
              <w:r w:rsidR="005D492A" w:rsidRPr="0040473F">
                <w:rPr>
                  <w:rStyle w:val="Lienhypertexte"/>
                  <w:rFonts w:ascii="Outfit" w:hAnsi="Outfit"/>
                  <w:sz w:val="24"/>
                  <w:szCs w:val="24"/>
                </w:rPr>
                <w:t>EDF</w:t>
              </w:r>
            </w:hyperlink>
          </w:p>
        </w:tc>
      </w:tr>
      <w:tr w:rsidR="00D863A7" w:rsidRPr="0040473F" w14:paraId="43610055" w14:textId="77777777" w:rsidTr="00495029">
        <w:trPr>
          <w:trHeight w:val="300"/>
        </w:trPr>
        <w:tc>
          <w:tcPr>
            <w:tcW w:w="0" w:type="auto"/>
            <w:shd w:val="clear" w:color="auto" w:fill="auto"/>
            <w:noWrap/>
            <w:tcMar>
              <w:top w:w="15" w:type="dxa"/>
              <w:left w:w="15" w:type="dxa"/>
              <w:bottom w:w="0" w:type="dxa"/>
              <w:right w:w="15" w:type="dxa"/>
            </w:tcMar>
            <w:vAlign w:val="bottom"/>
          </w:tcPr>
          <w:p w14:paraId="7063E54F" w14:textId="539DF082" w:rsidR="00D863A7" w:rsidRPr="0040473F" w:rsidRDefault="00000000" w:rsidP="0081245A">
            <w:pPr>
              <w:spacing w:line="240" w:lineRule="auto"/>
              <w:rPr>
                <w:rFonts w:ascii="Outfit" w:hAnsi="Outfit"/>
                <w:sz w:val="24"/>
                <w:szCs w:val="24"/>
                <w:lang w:val="fr-FR"/>
              </w:rPr>
            </w:pPr>
            <w:hyperlink r:id="rId20" w:history="1">
              <w:r w:rsidR="005D492A" w:rsidRPr="005D492A">
                <w:rPr>
                  <w:rStyle w:val="Lienhypertexte"/>
                  <w:rFonts w:ascii="Outfit" w:hAnsi="Outfit"/>
                  <w:sz w:val="24"/>
                  <w:szCs w:val="24"/>
                  <w:lang w:val="fr-FR"/>
                </w:rPr>
                <w:t>EGIS</w:t>
              </w:r>
            </w:hyperlink>
          </w:p>
        </w:tc>
      </w:tr>
      <w:tr w:rsidR="00924850" w:rsidRPr="0040473F" w14:paraId="522E3C70"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0264055C" w14:textId="77777777" w:rsidR="00924850" w:rsidRPr="0040473F" w:rsidRDefault="00000000" w:rsidP="0081245A">
            <w:pPr>
              <w:spacing w:line="240" w:lineRule="auto"/>
              <w:rPr>
                <w:rFonts w:ascii="Outfit" w:hAnsi="Outfit"/>
                <w:color w:val="000000"/>
                <w:sz w:val="24"/>
                <w:szCs w:val="24"/>
              </w:rPr>
            </w:pPr>
            <w:hyperlink r:id="rId21" w:history="1">
              <w:r w:rsidR="00924850" w:rsidRPr="0040473F">
                <w:rPr>
                  <w:rStyle w:val="Lienhypertexte"/>
                  <w:rFonts w:ascii="Outfit" w:hAnsi="Outfit"/>
                  <w:sz w:val="24"/>
                  <w:szCs w:val="24"/>
                </w:rPr>
                <w:t>EKIUM</w:t>
              </w:r>
            </w:hyperlink>
          </w:p>
        </w:tc>
      </w:tr>
      <w:tr w:rsidR="005D492A" w:rsidRPr="0040473F" w14:paraId="5F6C9596" w14:textId="77777777" w:rsidTr="00495029">
        <w:trPr>
          <w:trHeight w:val="300"/>
        </w:trPr>
        <w:tc>
          <w:tcPr>
            <w:tcW w:w="0" w:type="auto"/>
            <w:shd w:val="clear" w:color="auto" w:fill="auto"/>
            <w:noWrap/>
            <w:tcMar>
              <w:top w:w="15" w:type="dxa"/>
              <w:left w:w="15" w:type="dxa"/>
              <w:bottom w:w="0" w:type="dxa"/>
              <w:right w:w="15" w:type="dxa"/>
            </w:tcMar>
            <w:vAlign w:val="bottom"/>
          </w:tcPr>
          <w:p w14:paraId="02F08009" w14:textId="0E8DFF92" w:rsidR="005D492A" w:rsidRPr="0040473F" w:rsidRDefault="00000000" w:rsidP="0081245A">
            <w:pPr>
              <w:spacing w:line="240" w:lineRule="auto"/>
              <w:rPr>
                <w:rFonts w:ascii="Outfit" w:hAnsi="Outfit"/>
                <w:sz w:val="24"/>
                <w:szCs w:val="24"/>
                <w:lang w:val="fr-FR"/>
              </w:rPr>
            </w:pPr>
            <w:hyperlink r:id="rId22" w:history="1">
              <w:r w:rsidR="005D492A" w:rsidRPr="005D492A">
                <w:rPr>
                  <w:rStyle w:val="Lienhypertexte"/>
                  <w:rFonts w:ascii="Outfit" w:hAnsi="Outfit"/>
                  <w:sz w:val="24"/>
                  <w:szCs w:val="24"/>
                  <w:lang w:val="fr-FR"/>
                </w:rPr>
                <w:t>ENSS</w:t>
              </w:r>
            </w:hyperlink>
          </w:p>
        </w:tc>
      </w:tr>
      <w:tr w:rsidR="005D492A" w:rsidRPr="0040473F" w14:paraId="3DDBF19D" w14:textId="77777777" w:rsidTr="00495029">
        <w:trPr>
          <w:trHeight w:val="300"/>
        </w:trPr>
        <w:tc>
          <w:tcPr>
            <w:tcW w:w="0" w:type="auto"/>
            <w:shd w:val="clear" w:color="auto" w:fill="auto"/>
            <w:noWrap/>
            <w:tcMar>
              <w:top w:w="15" w:type="dxa"/>
              <w:left w:w="15" w:type="dxa"/>
              <w:bottom w:w="0" w:type="dxa"/>
              <w:right w:w="15" w:type="dxa"/>
            </w:tcMar>
            <w:vAlign w:val="bottom"/>
          </w:tcPr>
          <w:p w14:paraId="10E860F3" w14:textId="7976E386" w:rsidR="005D492A" w:rsidRPr="0040473F" w:rsidRDefault="00000000" w:rsidP="0081245A">
            <w:pPr>
              <w:spacing w:line="240" w:lineRule="auto"/>
              <w:rPr>
                <w:rFonts w:ascii="Outfit" w:hAnsi="Outfit"/>
                <w:sz w:val="24"/>
                <w:szCs w:val="24"/>
                <w:lang w:val="fr-FR"/>
              </w:rPr>
            </w:pPr>
            <w:hyperlink r:id="rId23" w:history="1">
              <w:r w:rsidR="00D510B3" w:rsidRPr="00D510B3">
                <w:rPr>
                  <w:rStyle w:val="Lienhypertexte"/>
                  <w:rFonts w:ascii="Outfit" w:hAnsi="Outfit"/>
                  <w:sz w:val="24"/>
                  <w:szCs w:val="24"/>
                  <w:lang w:val="fr-FR"/>
                </w:rPr>
                <w:t>FRAMATOME</w:t>
              </w:r>
            </w:hyperlink>
          </w:p>
        </w:tc>
      </w:tr>
      <w:tr w:rsidR="00D510B3" w:rsidRPr="0040473F" w14:paraId="0850E074" w14:textId="77777777" w:rsidTr="00495029">
        <w:trPr>
          <w:trHeight w:val="300"/>
        </w:trPr>
        <w:tc>
          <w:tcPr>
            <w:tcW w:w="0" w:type="auto"/>
            <w:shd w:val="clear" w:color="auto" w:fill="auto"/>
            <w:noWrap/>
            <w:tcMar>
              <w:top w:w="15" w:type="dxa"/>
              <w:left w:w="15" w:type="dxa"/>
              <w:bottom w:w="0" w:type="dxa"/>
              <w:right w:w="15" w:type="dxa"/>
            </w:tcMar>
            <w:vAlign w:val="bottom"/>
          </w:tcPr>
          <w:p w14:paraId="1F75E14C" w14:textId="4AD18AE5" w:rsidR="00D510B3" w:rsidRPr="0040473F" w:rsidRDefault="00000000" w:rsidP="0081245A">
            <w:pPr>
              <w:spacing w:line="240" w:lineRule="auto"/>
              <w:rPr>
                <w:rFonts w:ascii="Outfit" w:hAnsi="Outfit"/>
                <w:sz w:val="24"/>
                <w:szCs w:val="24"/>
                <w:lang w:val="fr-FR"/>
              </w:rPr>
            </w:pPr>
            <w:hyperlink r:id="rId24" w:history="1">
              <w:r w:rsidR="00D510B3" w:rsidRPr="00D510B3">
                <w:rPr>
                  <w:rStyle w:val="Lienhypertexte"/>
                  <w:rFonts w:ascii="Outfit" w:hAnsi="Outfit"/>
                  <w:sz w:val="24"/>
                  <w:szCs w:val="24"/>
                  <w:lang w:val="fr-FR"/>
                </w:rPr>
                <w:t>GROUPE M</w:t>
              </w:r>
            </w:hyperlink>
          </w:p>
        </w:tc>
      </w:tr>
      <w:tr w:rsidR="00D510B3" w:rsidRPr="0040473F" w14:paraId="71DE3A8D" w14:textId="77777777" w:rsidTr="00495029">
        <w:trPr>
          <w:trHeight w:val="300"/>
        </w:trPr>
        <w:tc>
          <w:tcPr>
            <w:tcW w:w="0" w:type="auto"/>
            <w:shd w:val="clear" w:color="auto" w:fill="auto"/>
            <w:noWrap/>
            <w:tcMar>
              <w:top w:w="15" w:type="dxa"/>
              <w:left w:w="15" w:type="dxa"/>
              <w:bottom w:w="0" w:type="dxa"/>
              <w:right w:w="15" w:type="dxa"/>
            </w:tcMar>
            <w:vAlign w:val="bottom"/>
          </w:tcPr>
          <w:p w14:paraId="64F04D9C" w14:textId="5873E5FA" w:rsidR="00D510B3" w:rsidRPr="0040473F" w:rsidRDefault="00000000" w:rsidP="0081245A">
            <w:pPr>
              <w:spacing w:line="240" w:lineRule="auto"/>
              <w:rPr>
                <w:rFonts w:ascii="Outfit" w:hAnsi="Outfit"/>
                <w:sz w:val="24"/>
                <w:szCs w:val="24"/>
              </w:rPr>
            </w:pPr>
            <w:hyperlink r:id="rId25" w:history="1">
              <w:r w:rsidR="00495029" w:rsidRPr="0040473F">
                <w:rPr>
                  <w:rStyle w:val="Lienhypertexte"/>
                  <w:rFonts w:ascii="Outfit" w:hAnsi="Outfit"/>
                  <w:sz w:val="24"/>
                  <w:szCs w:val="24"/>
                </w:rPr>
                <w:t xml:space="preserve">IPAC – VALSEM </w:t>
              </w:r>
              <w:proofErr w:type="gramStart"/>
              <w:r w:rsidR="00495029" w:rsidRPr="0040473F">
                <w:rPr>
                  <w:rStyle w:val="Lienhypertexte"/>
                  <w:rFonts w:ascii="Outfit" w:hAnsi="Outfit"/>
                  <w:sz w:val="24"/>
                  <w:szCs w:val="24"/>
                </w:rPr>
                <w:t>SPECIALIZED  PACKING</w:t>
              </w:r>
              <w:proofErr w:type="gramEnd"/>
              <w:r w:rsidR="00495029" w:rsidRPr="0040473F">
                <w:rPr>
                  <w:rStyle w:val="Lienhypertexte"/>
                  <w:rFonts w:ascii="Outfit" w:hAnsi="Outfit"/>
                  <w:sz w:val="24"/>
                  <w:szCs w:val="24"/>
                </w:rPr>
                <w:t xml:space="preserve"> LLC</w:t>
              </w:r>
            </w:hyperlink>
          </w:p>
        </w:tc>
      </w:tr>
      <w:tr w:rsidR="00924850" w:rsidRPr="0040473F" w14:paraId="4A363AF0"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52D1805C" w14:textId="77777777" w:rsidR="00924850" w:rsidRPr="0040473F" w:rsidRDefault="00000000" w:rsidP="0081245A">
            <w:pPr>
              <w:spacing w:line="240" w:lineRule="auto"/>
              <w:rPr>
                <w:rFonts w:ascii="Outfit" w:hAnsi="Outfit"/>
                <w:color w:val="000000"/>
                <w:sz w:val="24"/>
                <w:szCs w:val="24"/>
              </w:rPr>
            </w:pPr>
            <w:hyperlink r:id="rId26" w:history="1">
              <w:r w:rsidR="00924850" w:rsidRPr="0040473F">
                <w:rPr>
                  <w:rStyle w:val="Lienhypertexte"/>
                  <w:rFonts w:ascii="Outfit" w:hAnsi="Outfit"/>
                  <w:sz w:val="24"/>
                  <w:szCs w:val="24"/>
                </w:rPr>
                <w:t>METROSCOPE</w:t>
              </w:r>
            </w:hyperlink>
          </w:p>
        </w:tc>
      </w:tr>
      <w:tr w:rsidR="00495029" w:rsidRPr="0040473F" w14:paraId="58776A1B" w14:textId="77777777" w:rsidTr="00495029">
        <w:trPr>
          <w:trHeight w:val="300"/>
        </w:trPr>
        <w:tc>
          <w:tcPr>
            <w:tcW w:w="0" w:type="auto"/>
            <w:shd w:val="clear" w:color="auto" w:fill="auto"/>
            <w:noWrap/>
            <w:tcMar>
              <w:top w:w="15" w:type="dxa"/>
              <w:left w:w="15" w:type="dxa"/>
              <w:bottom w:w="0" w:type="dxa"/>
              <w:right w:w="15" w:type="dxa"/>
            </w:tcMar>
            <w:vAlign w:val="bottom"/>
          </w:tcPr>
          <w:p w14:paraId="4E02B21A" w14:textId="3647484F" w:rsidR="00495029" w:rsidRPr="0040473F" w:rsidRDefault="00000000" w:rsidP="0081245A">
            <w:pPr>
              <w:spacing w:line="240" w:lineRule="auto"/>
              <w:rPr>
                <w:rFonts w:ascii="Outfit" w:hAnsi="Outfit"/>
                <w:sz w:val="24"/>
                <w:szCs w:val="24"/>
              </w:rPr>
            </w:pPr>
            <w:hyperlink r:id="rId27" w:history="1">
              <w:r w:rsidR="00561B8A" w:rsidRPr="0040473F">
                <w:rPr>
                  <w:rStyle w:val="Lienhypertexte"/>
                  <w:rFonts w:ascii="Outfit" w:hAnsi="Outfit"/>
                  <w:sz w:val="24"/>
                  <w:szCs w:val="24"/>
                </w:rPr>
                <w:t>MPH GLOBAL SERVICES</w:t>
              </w:r>
            </w:hyperlink>
          </w:p>
        </w:tc>
      </w:tr>
      <w:tr w:rsidR="00924850" w:rsidRPr="0040473F" w14:paraId="0B2F1AC0"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2C246478" w14:textId="77777777" w:rsidR="00924850" w:rsidRPr="0040473F" w:rsidRDefault="00000000" w:rsidP="0081245A">
            <w:pPr>
              <w:spacing w:line="240" w:lineRule="auto"/>
              <w:rPr>
                <w:rFonts w:ascii="Outfit" w:hAnsi="Outfit"/>
                <w:color w:val="000000"/>
                <w:sz w:val="24"/>
                <w:szCs w:val="24"/>
              </w:rPr>
            </w:pPr>
            <w:hyperlink r:id="rId28" w:history="1">
              <w:r w:rsidR="00924850" w:rsidRPr="0040473F">
                <w:rPr>
                  <w:rStyle w:val="Lienhypertexte"/>
                  <w:rFonts w:ascii="Outfit" w:hAnsi="Outfit"/>
                  <w:sz w:val="24"/>
                  <w:szCs w:val="24"/>
                </w:rPr>
                <w:t>NUVIA</w:t>
              </w:r>
            </w:hyperlink>
          </w:p>
        </w:tc>
      </w:tr>
      <w:tr w:rsidR="00924850" w:rsidRPr="0040473F" w14:paraId="165AF576"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2921F258" w14:textId="77777777" w:rsidR="00924850" w:rsidRPr="0040473F" w:rsidRDefault="00000000" w:rsidP="0081245A">
            <w:pPr>
              <w:spacing w:line="240" w:lineRule="auto"/>
              <w:rPr>
                <w:rFonts w:ascii="Outfit" w:hAnsi="Outfit"/>
                <w:color w:val="000000"/>
                <w:sz w:val="24"/>
                <w:szCs w:val="24"/>
              </w:rPr>
            </w:pPr>
            <w:hyperlink r:id="rId29" w:history="1">
              <w:r w:rsidR="00924850" w:rsidRPr="0040473F">
                <w:rPr>
                  <w:rStyle w:val="Lienhypertexte"/>
                  <w:rFonts w:ascii="Outfit" w:hAnsi="Outfit"/>
                  <w:sz w:val="24"/>
                  <w:szCs w:val="24"/>
                </w:rPr>
                <w:t>PHAREA</w:t>
              </w:r>
            </w:hyperlink>
          </w:p>
        </w:tc>
      </w:tr>
      <w:tr w:rsidR="00924850" w:rsidRPr="0040473F" w14:paraId="75BBE6FE"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3A875B07" w14:textId="77777777" w:rsidR="00924850" w:rsidRPr="0040473F" w:rsidRDefault="00000000" w:rsidP="0081245A">
            <w:pPr>
              <w:spacing w:line="240" w:lineRule="auto"/>
              <w:rPr>
                <w:rFonts w:ascii="Outfit" w:hAnsi="Outfit"/>
                <w:color w:val="000000"/>
                <w:sz w:val="24"/>
                <w:szCs w:val="24"/>
              </w:rPr>
            </w:pPr>
            <w:hyperlink r:id="rId30" w:history="1">
              <w:r w:rsidR="00924850" w:rsidRPr="0040473F">
                <w:rPr>
                  <w:rStyle w:val="Lienhypertexte"/>
                  <w:rFonts w:ascii="Outfit" w:hAnsi="Outfit"/>
                  <w:sz w:val="24"/>
                  <w:szCs w:val="24"/>
                </w:rPr>
                <w:t>REEL</w:t>
              </w:r>
            </w:hyperlink>
          </w:p>
        </w:tc>
      </w:tr>
      <w:tr w:rsidR="00924850" w:rsidRPr="0040473F" w14:paraId="53E025F6" w14:textId="77777777" w:rsidTr="00495029">
        <w:trPr>
          <w:trHeight w:val="300"/>
        </w:trPr>
        <w:tc>
          <w:tcPr>
            <w:tcW w:w="0" w:type="auto"/>
            <w:shd w:val="clear" w:color="auto" w:fill="auto"/>
            <w:noWrap/>
            <w:tcMar>
              <w:top w:w="15" w:type="dxa"/>
              <w:left w:w="15" w:type="dxa"/>
              <w:bottom w:w="0" w:type="dxa"/>
              <w:right w:w="15" w:type="dxa"/>
            </w:tcMar>
            <w:vAlign w:val="bottom"/>
            <w:hideMark/>
          </w:tcPr>
          <w:p w14:paraId="44999B1B" w14:textId="77777777" w:rsidR="00924850" w:rsidRPr="0040473F" w:rsidRDefault="00000000" w:rsidP="0081245A">
            <w:pPr>
              <w:spacing w:line="240" w:lineRule="auto"/>
              <w:rPr>
                <w:rFonts w:ascii="Outfit" w:hAnsi="Outfit"/>
                <w:color w:val="000000"/>
                <w:sz w:val="24"/>
                <w:szCs w:val="24"/>
              </w:rPr>
            </w:pPr>
            <w:hyperlink r:id="rId31" w:history="1">
              <w:r w:rsidR="00924850" w:rsidRPr="0040473F">
                <w:rPr>
                  <w:rStyle w:val="Lienhypertexte"/>
                  <w:rFonts w:ascii="Outfit" w:hAnsi="Outfit"/>
                  <w:sz w:val="24"/>
                  <w:szCs w:val="24"/>
                </w:rPr>
                <w:t>SDEC France</w:t>
              </w:r>
            </w:hyperlink>
          </w:p>
        </w:tc>
      </w:tr>
      <w:tr w:rsidR="00561B8A" w:rsidRPr="0040473F" w14:paraId="5E7758B1" w14:textId="77777777" w:rsidTr="00495029">
        <w:trPr>
          <w:trHeight w:val="300"/>
        </w:trPr>
        <w:tc>
          <w:tcPr>
            <w:tcW w:w="0" w:type="auto"/>
            <w:shd w:val="clear" w:color="auto" w:fill="auto"/>
            <w:noWrap/>
            <w:tcMar>
              <w:top w:w="15" w:type="dxa"/>
              <w:left w:w="15" w:type="dxa"/>
              <w:bottom w:w="0" w:type="dxa"/>
              <w:right w:w="15" w:type="dxa"/>
            </w:tcMar>
            <w:vAlign w:val="bottom"/>
          </w:tcPr>
          <w:p w14:paraId="020394FD" w14:textId="7795509F" w:rsidR="00561B8A" w:rsidRPr="0040473F" w:rsidRDefault="00000000" w:rsidP="0081245A">
            <w:pPr>
              <w:spacing w:line="240" w:lineRule="auto"/>
              <w:rPr>
                <w:rFonts w:ascii="Outfit" w:hAnsi="Outfit"/>
                <w:sz w:val="24"/>
                <w:szCs w:val="24"/>
                <w:lang w:val="fr-FR"/>
              </w:rPr>
            </w:pPr>
            <w:hyperlink r:id="rId32" w:history="1">
              <w:r w:rsidR="003945E5" w:rsidRPr="003945E5">
                <w:rPr>
                  <w:rStyle w:val="Lienhypertexte"/>
                  <w:rFonts w:ascii="Outfit" w:hAnsi="Outfit"/>
                  <w:sz w:val="24"/>
                  <w:szCs w:val="24"/>
                  <w:lang w:val="fr-FR"/>
                </w:rPr>
                <w:t>SOCOTEC</w:t>
              </w:r>
            </w:hyperlink>
          </w:p>
        </w:tc>
      </w:tr>
      <w:tr w:rsidR="003945E5" w:rsidRPr="0040473F" w14:paraId="5F2C2008" w14:textId="77777777" w:rsidTr="00495029">
        <w:trPr>
          <w:trHeight w:val="300"/>
        </w:trPr>
        <w:tc>
          <w:tcPr>
            <w:tcW w:w="0" w:type="auto"/>
            <w:shd w:val="clear" w:color="auto" w:fill="auto"/>
            <w:noWrap/>
            <w:tcMar>
              <w:top w:w="15" w:type="dxa"/>
              <w:left w:w="15" w:type="dxa"/>
              <w:bottom w:w="0" w:type="dxa"/>
              <w:right w:w="15" w:type="dxa"/>
            </w:tcMar>
            <w:vAlign w:val="bottom"/>
          </w:tcPr>
          <w:p w14:paraId="360B00D8" w14:textId="616EEC59" w:rsidR="003945E5" w:rsidRPr="0040473F" w:rsidRDefault="00000000" w:rsidP="0081245A">
            <w:pPr>
              <w:spacing w:line="240" w:lineRule="auto"/>
              <w:rPr>
                <w:rFonts w:ascii="Outfit" w:hAnsi="Outfit"/>
                <w:color w:val="0000FF"/>
                <w:sz w:val="24"/>
                <w:szCs w:val="24"/>
                <w:u w:val="single"/>
              </w:rPr>
            </w:pPr>
            <w:hyperlink r:id="rId33" w:history="1">
              <w:r w:rsidR="003945E5" w:rsidRPr="0040473F">
                <w:rPr>
                  <w:rStyle w:val="Lienhypertexte"/>
                  <w:rFonts w:ascii="Outfit" w:hAnsi="Outfit"/>
                  <w:sz w:val="24"/>
                  <w:szCs w:val="24"/>
                </w:rPr>
                <w:t>SHAREMUNDO</w:t>
              </w:r>
            </w:hyperlink>
          </w:p>
        </w:tc>
      </w:tr>
      <w:tr w:rsidR="003945E5" w:rsidRPr="0040473F" w14:paraId="77E41AFB" w14:textId="77777777" w:rsidTr="00495029">
        <w:trPr>
          <w:trHeight w:val="300"/>
        </w:trPr>
        <w:tc>
          <w:tcPr>
            <w:tcW w:w="0" w:type="auto"/>
            <w:shd w:val="clear" w:color="auto" w:fill="auto"/>
            <w:noWrap/>
            <w:tcMar>
              <w:top w:w="15" w:type="dxa"/>
              <w:left w:w="15" w:type="dxa"/>
              <w:bottom w:w="0" w:type="dxa"/>
              <w:right w:w="15" w:type="dxa"/>
            </w:tcMar>
            <w:vAlign w:val="bottom"/>
          </w:tcPr>
          <w:p w14:paraId="5473C1F1" w14:textId="65498874" w:rsidR="003945E5" w:rsidRPr="0040473F" w:rsidRDefault="00000000" w:rsidP="0081245A">
            <w:pPr>
              <w:spacing w:line="240" w:lineRule="auto"/>
              <w:rPr>
                <w:rFonts w:ascii="Outfit" w:hAnsi="Outfit"/>
                <w:sz w:val="24"/>
                <w:szCs w:val="24"/>
                <w:lang w:val="fr-FR"/>
              </w:rPr>
            </w:pPr>
            <w:hyperlink r:id="rId34" w:history="1">
              <w:r w:rsidR="003945E5" w:rsidRPr="003945E5">
                <w:rPr>
                  <w:rStyle w:val="Lienhypertexte"/>
                  <w:rFonts w:ascii="Outfit" w:hAnsi="Outfit"/>
                  <w:sz w:val="24"/>
                  <w:szCs w:val="24"/>
                  <w:lang w:val="fr-FR"/>
                </w:rPr>
                <w:t xml:space="preserve">TRILLIUM FLOW TECHNOLOGIES  </w:t>
              </w:r>
            </w:hyperlink>
            <w:r w:rsidR="003945E5" w:rsidRPr="003945E5">
              <w:rPr>
                <w:rFonts w:ascii="Outfit" w:hAnsi="Outfit"/>
                <w:sz w:val="24"/>
                <w:szCs w:val="24"/>
                <w:lang w:val="fr-FR"/>
              </w:rPr>
              <w:t xml:space="preserve"> </w:t>
            </w:r>
          </w:p>
        </w:tc>
      </w:tr>
      <w:tr w:rsidR="003945E5" w:rsidRPr="0040473F" w14:paraId="47524588" w14:textId="77777777" w:rsidTr="00495029">
        <w:trPr>
          <w:trHeight w:val="300"/>
        </w:trPr>
        <w:tc>
          <w:tcPr>
            <w:tcW w:w="0" w:type="auto"/>
            <w:shd w:val="clear" w:color="auto" w:fill="auto"/>
            <w:noWrap/>
            <w:tcMar>
              <w:top w:w="15" w:type="dxa"/>
              <w:left w:w="15" w:type="dxa"/>
              <w:bottom w:w="0" w:type="dxa"/>
              <w:right w:w="15" w:type="dxa"/>
            </w:tcMar>
            <w:vAlign w:val="bottom"/>
          </w:tcPr>
          <w:p w14:paraId="6B39719F" w14:textId="54A0EC7D" w:rsidR="003945E5" w:rsidRPr="003945E5" w:rsidRDefault="00000000" w:rsidP="0081245A">
            <w:pPr>
              <w:spacing w:line="240" w:lineRule="auto"/>
              <w:rPr>
                <w:rFonts w:ascii="Outfit" w:hAnsi="Outfit"/>
                <w:sz w:val="24"/>
                <w:szCs w:val="24"/>
                <w:lang w:val="fr-FR"/>
              </w:rPr>
            </w:pPr>
            <w:hyperlink r:id="rId35" w:history="1">
              <w:r w:rsidR="003945E5" w:rsidRPr="003945E5">
                <w:rPr>
                  <w:rStyle w:val="Lienhypertexte"/>
                  <w:rFonts w:ascii="Outfit" w:hAnsi="Outfit"/>
                  <w:sz w:val="24"/>
                  <w:szCs w:val="24"/>
                  <w:lang w:val="fr-FR"/>
                </w:rPr>
                <w:t>VEOLIA</w:t>
              </w:r>
            </w:hyperlink>
          </w:p>
          <w:p w14:paraId="2CD6CBB9" w14:textId="77777777" w:rsidR="003945E5" w:rsidRPr="0040473F" w:rsidRDefault="003945E5" w:rsidP="0081245A">
            <w:pPr>
              <w:spacing w:line="240" w:lineRule="auto"/>
              <w:rPr>
                <w:rFonts w:ascii="Outfit" w:hAnsi="Outfit"/>
                <w:sz w:val="24"/>
                <w:szCs w:val="24"/>
                <w:lang w:val="fr-FR"/>
              </w:rPr>
            </w:pPr>
          </w:p>
        </w:tc>
      </w:tr>
    </w:tbl>
    <w:p w14:paraId="43745311" w14:textId="70B60823" w:rsidR="00197018" w:rsidRPr="000309F7" w:rsidRDefault="000F5FE5" w:rsidP="0081245A">
      <w:pPr>
        <w:tabs>
          <w:tab w:val="left" w:pos="2910"/>
        </w:tabs>
        <w:spacing w:line="240" w:lineRule="auto"/>
        <w:jc w:val="both"/>
        <w:rPr>
          <w:rFonts w:ascii="Outfit" w:hAnsi="Outfit"/>
          <w:b/>
          <w:bCs/>
          <w:sz w:val="24"/>
          <w:szCs w:val="24"/>
        </w:rPr>
      </w:pPr>
      <w:r>
        <w:rPr>
          <w:rFonts w:ascii="Outfit" w:hAnsi="Outfit"/>
          <w:b/>
          <w:bCs/>
          <w:sz w:val="24"/>
          <w:szCs w:val="24"/>
        </w:rPr>
        <w:tab/>
      </w:r>
    </w:p>
    <w:p w14:paraId="42B55000" w14:textId="0E49EA1A" w:rsidR="00A130A2" w:rsidRDefault="00A130A2" w:rsidP="0081245A">
      <w:pPr>
        <w:spacing w:line="240" w:lineRule="auto"/>
        <w:jc w:val="both"/>
        <w:rPr>
          <w:rFonts w:ascii="Outfit" w:hAnsi="Outfit"/>
          <w:b/>
          <w:bCs/>
          <w:sz w:val="24"/>
          <w:szCs w:val="24"/>
        </w:rPr>
      </w:pPr>
      <w:r>
        <w:rPr>
          <w:rFonts w:ascii="Outfit" w:hAnsi="Outfit"/>
          <w:b/>
          <w:bCs/>
          <w:sz w:val="24"/>
          <w:szCs w:val="24"/>
        </w:rPr>
        <w:t>About the CSFN</w:t>
      </w:r>
    </w:p>
    <w:p w14:paraId="3BE0A4F9" w14:textId="77777777" w:rsidR="00A130A2" w:rsidRDefault="00A130A2" w:rsidP="0081245A">
      <w:pPr>
        <w:spacing w:line="240" w:lineRule="auto"/>
        <w:jc w:val="both"/>
        <w:rPr>
          <w:rFonts w:ascii="Outfit" w:hAnsi="Outfit"/>
          <w:b/>
          <w:bCs/>
          <w:sz w:val="24"/>
          <w:szCs w:val="24"/>
        </w:rPr>
      </w:pPr>
    </w:p>
    <w:p w14:paraId="48933F25" w14:textId="515A5D80" w:rsidR="00A130A2" w:rsidRPr="003560FF" w:rsidRDefault="00A130A2" w:rsidP="0081245A">
      <w:pPr>
        <w:spacing w:line="240" w:lineRule="auto"/>
        <w:jc w:val="both"/>
        <w:rPr>
          <w:rFonts w:ascii="Outfit" w:hAnsi="Outfit"/>
          <w:sz w:val="24"/>
          <w:szCs w:val="24"/>
        </w:rPr>
      </w:pPr>
      <w:r w:rsidRPr="003560FF">
        <w:rPr>
          <w:rFonts w:ascii="Outfit" w:hAnsi="Outfit"/>
          <w:sz w:val="24"/>
          <w:szCs w:val="24"/>
        </w:rPr>
        <w:t xml:space="preserve">The CSFN (French Nuclear Strategic Committee) defines the main strategic orientations of the French nuclear sector. The steering body of the CSFN was established under a tripartite configuration (French State, industrial companies, and social partners), </w:t>
      </w:r>
      <w:proofErr w:type="gramStart"/>
      <w:r w:rsidRPr="003560FF">
        <w:rPr>
          <w:rFonts w:ascii="Outfit" w:hAnsi="Outfit"/>
          <w:sz w:val="24"/>
          <w:szCs w:val="24"/>
        </w:rPr>
        <w:t>in order to</w:t>
      </w:r>
      <w:proofErr w:type="gramEnd"/>
      <w:r w:rsidRPr="003560FF">
        <w:rPr>
          <w:rFonts w:ascii="Outfit" w:hAnsi="Outfit"/>
          <w:sz w:val="24"/>
          <w:szCs w:val="24"/>
        </w:rPr>
        <w:t xml:space="preserve"> provide a comprehensive representation of stakes to address the industry’s strategic issues.</w:t>
      </w:r>
    </w:p>
    <w:p w14:paraId="4587464D" w14:textId="4863327D" w:rsidR="00A130A2" w:rsidRPr="003560FF" w:rsidRDefault="00A130A2" w:rsidP="0081245A">
      <w:pPr>
        <w:spacing w:line="240" w:lineRule="auto"/>
        <w:jc w:val="both"/>
        <w:rPr>
          <w:rFonts w:ascii="Outfit" w:hAnsi="Outfit"/>
          <w:sz w:val="24"/>
          <w:szCs w:val="24"/>
        </w:rPr>
      </w:pPr>
      <w:r w:rsidRPr="003560FF">
        <w:rPr>
          <w:rFonts w:ascii="Outfit" w:hAnsi="Outfit"/>
          <w:sz w:val="24"/>
          <w:szCs w:val="24"/>
        </w:rPr>
        <w:t>The CSFN represents the whole French nuclear sector: from private industrial companies to academic training organizations. It relies on existing organizations (e.g. GIFEN, UMN, Nuclear Valley) to define the strategic orientations of the French nuclear industry and to steer the actions agreed upon in the framework of the strategic contract.</w:t>
      </w:r>
    </w:p>
    <w:p w14:paraId="78B6595F" w14:textId="77777777" w:rsidR="00A130A2" w:rsidRDefault="00A130A2" w:rsidP="0081245A">
      <w:pPr>
        <w:spacing w:line="240" w:lineRule="auto"/>
        <w:jc w:val="both"/>
        <w:rPr>
          <w:rFonts w:ascii="Outfit" w:hAnsi="Outfit"/>
          <w:b/>
          <w:bCs/>
          <w:sz w:val="24"/>
          <w:szCs w:val="24"/>
        </w:rPr>
      </w:pPr>
    </w:p>
    <w:p w14:paraId="1C22F911" w14:textId="7FEE57AE" w:rsidR="00FD4A29" w:rsidRDefault="00172DF7" w:rsidP="0081245A">
      <w:pPr>
        <w:spacing w:line="240" w:lineRule="auto"/>
        <w:jc w:val="both"/>
        <w:rPr>
          <w:rFonts w:ascii="Outfit" w:hAnsi="Outfit"/>
          <w:b/>
          <w:bCs/>
          <w:sz w:val="24"/>
          <w:szCs w:val="24"/>
        </w:rPr>
      </w:pPr>
      <w:r w:rsidRPr="000309F7">
        <w:rPr>
          <w:rFonts w:ascii="Outfit" w:hAnsi="Outfit"/>
          <w:sz w:val="24"/>
          <w:szCs w:val="24"/>
        </w:rPr>
        <w:t xml:space="preserve">For more information, visit </w:t>
      </w:r>
      <w:r w:rsidRPr="003560FF">
        <w:rPr>
          <w:rFonts w:ascii="Outfit" w:hAnsi="Outfit"/>
          <w:sz w:val="24"/>
          <w:szCs w:val="24"/>
        </w:rPr>
        <w:t>www.csfn-nucleaire.org/en</w:t>
      </w:r>
    </w:p>
    <w:p w14:paraId="081FAC9B" w14:textId="52B480A0" w:rsidR="00FD4A29" w:rsidRPr="003560FF" w:rsidRDefault="00172DF7" w:rsidP="0081245A">
      <w:pPr>
        <w:spacing w:line="240" w:lineRule="auto"/>
        <w:jc w:val="both"/>
        <w:rPr>
          <w:rFonts w:ascii="Outfit" w:hAnsi="Outfit"/>
          <w:sz w:val="24"/>
          <w:szCs w:val="24"/>
        </w:rPr>
      </w:pPr>
      <w:r w:rsidRPr="003560FF">
        <w:rPr>
          <w:rFonts w:ascii="Outfit" w:hAnsi="Outfit"/>
          <w:sz w:val="24"/>
          <w:szCs w:val="24"/>
        </w:rPr>
        <w:t>contact</w:t>
      </w:r>
      <w:r>
        <w:rPr>
          <w:rFonts w:ascii="Outfit" w:hAnsi="Outfit"/>
          <w:sz w:val="24"/>
          <w:szCs w:val="24"/>
        </w:rPr>
        <w:t>@csfn-nucleaire.org</w:t>
      </w:r>
    </w:p>
    <w:p w14:paraId="1E093D22" w14:textId="77777777" w:rsidR="00172DF7" w:rsidRDefault="00172DF7" w:rsidP="0081245A">
      <w:pPr>
        <w:spacing w:line="240" w:lineRule="auto"/>
        <w:jc w:val="both"/>
        <w:rPr>
          <w:rFonts w:ascii="Outfit" w:hAnsi="Outfit"/>
          <w:b/>
          <w:bCs/>
          <w:sz w:val="24"/>
          <w:szCs w:val="24"/>
        </w:rPr>
      </w:pPr>
    </w:p>
    <w:p w14:paraId="34292FE6" w14:textId="42333CEE" w:rsidR="00924850" w:rsidRPr="000309F7" w:rsidRDefault="00924850" w:rsidP="0081245A">
      <w:pPr>
        <w:spacing w:line="240" w:lineRule="auto"/>
        <w:jc w:val="both"/>
        <w:rPr>
          <w:rFonts w:ascii="Outfit" w:hAnsi="Outfit"/>
          <w:b/>
          <w:bCs/>
          <w:sz w:val="24"/>
          <w:szCs w:val="24"/>
        </w:rPr>
      </w:pPr>
      <w:r w:rsidRPr="000309F7">
        <w:rPr>
          <w:rFonts w:ascii="Outfit" w:hAnsi="Outfit"/>
          <w:b/>
          <w:bCs/>
          <w:sz w:val="24"/>
          <w:szCs w:val="24"/>
        </w:rPr>
        <w:t>About the Emirates Nuclear Energy Corporation</w:t>
      </w:r>
    </w:p>
    <w:p w14:paraId="2825C588" w14:textId="77777777" w:rsidR="00197018" w:rsidRPr="000309F7" w:rsidRDefault="00197018" w:rsidP="0081245A">
      <w:pPr>
        <w:spacing w:line="240" w:lineRule="auto"/>
        <w:jc w:val="both"/>
        <w:rPr>
          <w:rFonts w:ascii="Outfit" w:hAnsi="Outfit"/>
          <w:sz w:val="24"/>
          <w:szCs w:val="24"/>
        </w:rPr>
      </w:pPr>
    </w:p>
    <w:p w14:paraId="66EA0925" w14:textId="4A39D824" w:rsidR="00197018" w:rsidRPr="000309F7" w:rsidRDefault="00197018" w:rsidP="0081245A">
      <w:pPr>
        <w:spacing w:line="240" w:lineRule="auto"/>
        <w:jc w:val="both"/>
        <w:rPr>
          <w:rFonts w:ascii="Outfit" w:hAnsi="Outfit"/>
          <w:sz w:val="24"/>
          <w:szCs w:val="24"/>
        </w:rPr>
      </w:pPr>
      <w:r w:rsidRPr="000309F7">
        <w:rPr>
          <w:rFonts w:ascii="Outfit" w:hAnsi="Outfit"/>
          <w:sz w:val="24"/>
          <w:szCs w:val="24"/>
        </w:rPr>
        <w:t xml:space="preserve">The Emirates Nuclear Energy Corporation (ENEC) is part of ADQ, one of the region’s largest holding companies with a broad portfolio of major enterprises spanning key sectors of Abu Dhabi’s diversified economy. Established by decree in December 2009 by the late His Highness Sheikh Khalifa Bin Zayed Al Nahyan, ENEC represents all aspects of the United Arab Emirates Peaceful Nuclear Energy Program. </w:t>
      </w:r>
    </w:p>
    <w:p w14:paraId="3B6DBAC4" w14:textId="77777777" w:rsidR="00197018" w:rsidRPr="000309F7" w:rsidRDefault="00197018" w:rsidP="0081245A">
      <w:pPr>
        <w:spacing w:line="240" w:lineRule="auto"/>
        <w:jc w:val="both"/>
        <w:rPr>
          <w:rFonts w:ascii="Outfit" w:hAnsi="Outfit"/>
          <w:sz w:val="24"/>
          <w:szCs w:val="24"/>
        </w:rPr>
      </w:pPr>
      <w:r w:rsidRPr="000309F7">
        <w:rPr>
          <w:rFonts w:ascii="Outfit" w:hAnsi="Outfit"/>
          <w:sz w:val="24"/>
          <w:szCs w:val="24"/>
        </w:rPr>
        <w:lastRenderedPageBreak/>
        <w:t xml:space="preserve">ENEC’s flagship Barakah Nuclear Energy Plant is generating safe, clean and reliable 24/7 electricity for the United Arab Emirates, supporting the Nation’s social and economic growth and tackling climate change. As a result, the Barakah Plant is a sustainable powerhouse for the Nation, spearheading the United Arab Emirates’ Net Zero by 2050 Strategic Initiative by leading the largest decarbonization effort in the UAE and Arab World. ENEC is exploring further opportunities through its R&amp;D Roadmap, including advanced nuclear technologies such as Small Modular Reactor (SMR) technology and clean hydrogen generation, as well as in related industries, such as space exploration, agriculture and medicine. </w:t>
      </w:r>
    </w:p>
    <w:p w14:paraId="7BA2C160" w14:textId="28F446A3" w:rsidR="00197018" w:rsidRPr="000309F7" w:rsidRDefault="00197018" w:rsidP="0081245A">
      <w:pPr>
        <w:spacing w:line="240" w:lineRule="auto"/>
        <w:jc w:val="both"/>
        <w:rPr>
          <w:rFonts w:ascii="Outfit" w:hAnsi="Outfit"/>
          <w:sz w:val="24"/>
          <w:szCs w:val="24"/>
          <w:rtl/>
        </w:rPr>
      </w:pPr>
      <w:r w:rsidRPr="000309F7">
        <w:rPr>
          <w:rFonts w:ascii="Outfit" w:hAnsi="Outfit"/>
          <w:sz w:val="24"/>
          <w:szCs w:val="24"/>
        </w:rPr>
        <w:t xml:space="preserve">For more information, visit </w:t>
      </w:r>
      <w:hyperlink r:id="rId36" w:history="1">
        <w:r w:rsidRPr="000309F7">
          <w:rPr>
            <w:rFonts w:ascii="Outfit" w:hAnsi="Outfit"/>
            <w:sz w:val="24"/>
            <w:szCs w:val="24"/>
          </w:rPr>
          <w:t>www.enec.gov.ae</w:t>
        </w:r>
      </w:hyperlink>
      <w:r w:rsidRPr="000309F7">
        <w:rPr>
          <w:rFonts w:ascii="Outfit" w:hAnsi="Outfit"/>
          <w:sz w:val="24"/>
          <w:szCs w:val="24"/>
        </w:rPr>
        <w:t xml:space="preserve"> </w:t>
      </w:r>
    </w:p>
    <w:p w14:paraId="349F3937" w14:textId="77777777" w:rsidR="0040473F" w:rsidRDefault="0040473F" w:rsidP="0081245A">
      <w:pPr>
        <w:spacing w:line="240" w:lineRule="auto"/>
        <w:jc w:val="both"/>
        <w:rPr>
          <w:rFonts w:ascii="Outfit" w:hAnsi="Outfit"/>
          <w:sz w:val="24"/>
          <w:szCs w:val="24"/>
        </w:rPr>
      </w:pPr>
    </w:p>
    <w:p w14:paraId="2DE1675A" w14:textId="5006EC2C" w:rsidR="00197018" w:rsidRPr="000309F7" w:rsidRDefault="00197018" w:rsidP="0081245A">
      <w:pPr>
        <w:spacing w:line="240" w:lineRule="auto"/>
        <w:jc w:val="both"/>
        <w:rPr>
          <w:rFonts w:ascii="Outfit" w:hAnsi="Outfit"/>
          <w:sz w:val="24"/>
          <w:szCs w:val="24"/>
        </w:rPr>
      </w:pPr>
      <w:r w:rsidRPr="000309F7">
        <w:rPr>
          <w:rFonts w:ascii="Outfit" w:hAnsi="Outfit"/>
          <w:sz w:val="24"/>
          <w:szCs w:val="24"/>
        </w:rPr>
        <w:t>Media Contact:</w:t>
      </w:r>
    </w:p>
    <w:p w14:paraId="3B46BBB1" w14:textId="3E46AACB" w:rsidR="00197018" w:rsidRPr="000309F7" w:rsidRDefault="00000000" w:rsidP="0081245A">
      <w:pPr>
        <w:spacing w:line="240" w:lineRule="auto"/>
        <w:jc w:val="both"/>
        <w:rPr>
          <w:rFonts w:ascii="Outfit" w:hAnsi="Outfit"/>
          <w:sz w:val="24"/>
          <w:szCs w:val="24"/>
          <w:rtl/>
        </w:rPr>
      </w:pPr>
      <w:hyperlink r:id="rId37" w:history="1">
        <w:r w:rsidR="00197018" w:rsidRPr="000309F7">
          <w:rPr>
            <w:rFonts w:ascii="Outfit" w:hAnsi="Outfit"/>
            <w:sz w:val="24"/>
            <w:szCs w:val="24"/>
          </w:rPr>
          <w:t>enec@edelman.com</w:t>
        </w:r>
      </w:hyperlink>
      <w:r w:rsidR="00197018" w:rsidRPr="000309F7">
        <w:rPr>
          <w:rFonts w:ascii="Outfit" w:hAnsi="Outfit"/>
          <w:sz w:val="24"/>
          <w:szCs w:val="24"/>
        </w:rPr>
        <w:t xml:space="preserve"> </w:t>
      </w:r>
    </w:p>
    <w:p w14:paraId="239B4088" w14:textId="3812F47B" w:rsidR="00197018" w:rsidRPr="000309F7" w:rsidRDefault="00000000" w:rsidP="0081245A">
      <w:pPr>
        <w:spacing w:line="240" w:lineRule="auto"/>
        <w:jc w:val="both"/>
        <w:rPr>
          <w:rFonts w:ascii="Outfit" w:hAnsi="Outfit"/>
          <w:sz w:val="24"/>
          <w:szCs w:val="24"/>
          <w:rtl/>
        </w:rPr>
      </w:pPr>
      <w:hyperlink r:id="rId38" w:history="1">
        <w:r w:rsidR="00197018" w:rsidRPr="000309F7">
          <w:rPr>
            <w:rFonts w:ascii="Outfit" w:hAnsi="Outfit"/>
            <w:sz w:val="24"/>
            <w:szCs w:val="24"/>
          </w:rPr>
          <w:t>media@enec.gov.ae</w:t>
        </w:r>
      </w:hyperlink>
      <w:r w:rsidR="00197018" w:rsidRPr="000309F7">
        <w:rPr>
          <w:rFonts w:ascii="Outfit" w:hAnsi="Outfit"/>
          <w:sz w:val="24"/>
          <w:szCs w:val="24"/>
        </w:rPr>
        <w:t xml:space="preserve">  </w:t>
      </w:r>
    </w:p>
    <w:p w14:paraId="51A4DB3C" w14:textId="77777777" w:rsidR="00DF20C1" w:rsidRPr="000309F7" w:rsidRDefault="00DF20C1" w:rsidP="0081245A">
      <w:pPr>
        <w:spacing w:line="240" w:lineRule="auto"/>
        <w:jc w:val="both"/>
        <w:rPr>
          <w:rFonts w:ascii="Outfit" w:hAnsi="Outfit"/>
          <w:sz w:val="24"/>
          <w:szCs w:val="24"/>
        </w:rPr>
      </w:pPr>
    </w:p>
    <w:p w14:paraId="160762F9" w14:textId="5699497B" w:rsidR="00197018" w:rsidRPr="000309F7" w:rsidRDefault="00197018" w:rsidP="0081245A">
      <w:pPr>
        <w:spacing w:line="240" w:lineRule="auto"/>
        <w:jc w:val="both"/>
        <w:rPr>
          <w:rFonts w:ascii="Outfit" w:hAnsi="Outfit"/>
          <w:sz w:val="24"/>
          <w:szCs w:val="24"/>
        </w:rPr>
      </w:pPr>
      <w:r w:rsidRPr="000309F7">
        <w:rPr>
          <w:rFonts w:ascii="Outfit" w:hAnsi="Outfit"/>
          <w:sz w:val="24"/>
          <w:szCs w:val="24"/>
        </w:rPr>
        <w:t>If you would like to be removed from the distribution list for ENEC emails, please email </w:t>
      </w:r>
      <w:hyperlink r:id="rId39" w:history="1">
        <w:r w:rsidRPr="000309F7">
          <w:rPr>
            <w:rFonts w:ascii="Outfit" w:hAnsi="Outfit"/>
            <w:sz w:val="24"/>
            <w:szCs w:val="24"/>
          </w:rPr>
          <w:t>enec@edelman.com</w:t>
        </w:r>
      </w:hyperlink>
      <w:r w:rsidRPr="000309F7">
        <w:rPr>
          <w:rFonts w:ascii="Outfit" w:hAnsi="Outfit"/>
          <w:sz w:val="24"/>
          <w:szCs w:val="24"/>
        </w:rPr>
        <w:t>, with ‘Unsubscribe’ in the header.</w:t>
      </w:r>
    </w:p>
    <w:p w14:paraId="1B0E0073" w14:textId="77777777" w:rsidR="00924850" w:rsidRPr="000309F7" w:rsidRDefault="00924850" w:rsidP="0081245A">
      <w:pPr>
        <w:spacing w:line="240" w:lineRule="auto"/>
        <w:jc w:val="both"/>
        <w:rPr>
          <w:rFonts w:ascii="Outfit" w:hAnsi="Outfit"/>
          <w:sz w:val="24"/>
          <w:szCs w:val="24"/>
        </w:rPr>
      </w:pPr>
    </w:p>
    <w:p w14:paraId="03340C8E" w14:textId="77777777" w:rsidR="00924850" w:rsidRPr="000309F7" w:rsidRDefault="00924850" w:rsidP="0081245A">
      <w:pPr>
        <w:spacing w:line="240" w:lineRule="auto"/>
        <w:jc w:val="both"/>
        <w:rPr>
          <w:rFonts w:ascii="Outfit" w:hAnsi="Outfit"/>
          <w:b/>
          <w:bCs/>
          <w:sz w:val="24"/>
          <w:szCs w:val="24"/>
        </w:rPr>
      </w:pPr>
      <w:r w:rsidRPr="000309F7">
        <w:rPr>
          <w:rFonts w:ascii="Outfit" w:hAnsi="Outfit"/>
          <w:b/>
          <w:bCs/>
          <w:sz w:val="24"/>
          <w:szCs w:val="24"/>
        </w:rPr>
        <w:t>About Business France</w:t>
      </w:r>
    </w:p>
    <w:p w14:paraId="65458B13" w14:textId="77777777" w:rsidR="00DF20C1" w:rsidRPr="000309F7" w:rsidRDefault="00DF20C1" w:rsidP="0081245A">
      <w:pPr>
        <w:spacing w:line="240" w:lineRule="auto"/>
        <w:jc w:val="both"/>
        <w:rPr>
          <w:rFonts w:ascii="Outfit" w:hAnsi="Outfit"/>
          <w:sz w:val="24"/>
          <w:szCs w:val="24"/>
        </w:rPr>
      </w:pPr>
    </w:p>
    <w:p w14:paraId="1A51CC75" w14:textId="77777777" w:rsidR="0081245A" w:rsidRPr="0081245A" w:rsidRDefault="0081245A" w:rsidP="0081245A">
      <w:pPr>
        <w:spacing w:line="240" w:lineRule="auto"/>
        <w:jc w:val="both"/>
        <w:rPr>
          <w:rFonts w:ascii="Outfit" w:hAnsi="Outfit"/>
          <w:sz w:val="24"/>
          <w:szCs w:val="24"/>
        </w:rPr>
      </w:pPr>
      <w:r w:rsidRPr="0081245A">
        <w:rPr>
          <w:rFonts w:ascii="Outfit" w:hAnsi="Outfit"/>
          <w:sz w:val="24"/>
          <w:szCs w:val="24"/>
        </w:rPr>
        <w:t>Business France is the public consulting business serving the international development of the French economy. It is responsible for fostering export-led growth by French businesses, as well as promoting and facilitating foreign investment in France. </w:t>
      </w:r>
    </w:p>
    <w:p w14:paraId="4F1D761A" w14:textId="77777777" w:rsidR="0081245A" w:rsidRPr="0081245A" w:rsidRDefault="0081245A" w:rsidP="0081245A">
      <w:pPr>
        <w:spacing w:line="240" w:lineRule="auto"/>
        <w:jc w:val="both"/>
        <w:rPr>
          <w:rFonts w:ascii="Outfit" w:hAnsi="Outfit"/>
          <w:sz w:val="24"/>
          <w:szCs w:val="24"/>
        </w:rPr>
      </w:pPr>
      <w:r w:rsidRPr="0081245A">
        <w:rPr>
          <w:rFonts w:ascii="Outfit" w:hAnsi="Outfit"/>
          <w:sz w:val="24"/>
          <w:szCs w:val="24"/>
        </w:rPr>
        <w:t xml:space="preserve">It promotes France’s firms, business image and nationwide attractiveness as an investment location, </w:t>
      </w:r>
      <w:proofErr w:type="gramStart"/>
      <w:r w:rsidRPr="0081245A">
        <w:rPr>
          <w:rFonts w:ascii="Outfit" w:hAnsi="Outfit"/>
          <w:sz w:val="24"/>
          <w:szCs w:val="24"/>
        </w:rPr>
        <w:t>and also</w:t>
      </w:r>
      <w:proofErr w:type="gramEnd"/>
      <w:r w:rsidRPr="0081245A">
        <w:rPr>
          <w:rFonts w:ascii="Outfit" w:hAnsi="Outfit"/>
          <w:sz w:val="24"/>
          <w:szCs w:val="24"/>
        </w:rPr>
        <w:t xml:space="preserve"> runs the VIE international internship program. </w:t>
      </w:r>
    </w:p>
    <w:p w14:paraId="384895DE" w14:textId="77777777" w:rsidR="0081245A" w:rsidRPr="0081245A" w:rsidRDefault="0081245A" w:rsidP="0081245A">
      <w:pPr>
        <w:spacing w:line="240" w:lineRule="auto"/>
        <w:jc w:val="both"/>
        <w:rPr>
          <w:rFonts w:ascii="Outfit" w:hAnsi="Outfit"/>
          <w:sz w:val="24"/>
          <w:szCs w:val="24"/>
        </w:rPr>
      </w:pPr>
      <w:r w:rsidRPr="0081245A">
        <w:rPr>
          <w:rFonts w:ascii="Outfit" w:hAnsi="Outfit"/>
          <w:sz w:val="24"/>
          <w:szCs w:val="24"/>
        </w:rPr>
        <w:t>Business France has more than 1,400 personnel, both in France and in 53 countries throughout the world. </w:t>
      </w:r>
    </w:p>
    <w:p w14:paraId="53AA37FE" w14:textId="77777777" w:rsidR="0081245A" w:rsidRPr="0081245A" w:rsidRDefault="0081245A" w:rsidP="0081245A">
      <w:pPr>
        <w:spacing w:line="240" w:lineRule="auto"/>
        <w:jc w:val="both"/>
        <w:rPr>
          <w:rFonts w:ascii="Outfit" w:hAnsi="Outfit"/>
          <w:sz w:val="24"/>
          <w:szCs w:val="24"/>
        </w:rPr>
      </w:pPr>
      <w:r w:rsidRPr="0081245A">
        <w:rPr>
          <w:rFonts w:ascii="Outfit" w:hAnsi="Outfit"/>
          <w:sz w:val="24"/>
          <w:szCs w:val="24"/>
        </w:rPr>
        <w:t>In 2023, support from Business France made it possible to generate €3.3 billion in additional export revenues for French SMEs and mid-size companies, accounting for more than 27,111 jobs created or planned. Business France supported 58% of the 1,815 foreign investment decisions in 2023, accounting for 67% of the 59,254 jobs created or maintained nationwide. </w:t>
      </w:r>
    </w:p>
    <w:p w14:paraId="1A9E8FFF" w14:textId="77777777" w:rsidR="0040473F" w:rsidRDefault="0040473F" w:rsidP="0081245A">
      <w:pPr>
        <w:spacing w:line="240" w:lineRule="auto"/>
        <w:jc w:val="both"/>
        <w:rPr>
          <w:rFonts w:ascii="Outfit" w:hAnsi="Outfit"/>
          <w:sz w:val="24"/>
          <w:szCs w:val="24"/>
        </w:rPr>
      </w:pPr>
    </w:p>
    <w:p w14:paraId="413D463B" w14:textId="32C3BFB7" w:rsidR="00924850" w:rsidRPr="000309F7" w:rsidRDefault="00924850" w:rsidP="0081245A">
      <w:pPr>
        <w:spacing w:line="240" w:lineRule="auto"/>
        <w:jc w:val="both"/>
        <w:rPr>
          <w:rFonts w:ascii="Outfit" w:hAnsi="Outfit"/>
          <w:sz w:val="24"/>
          <w:szCs w:val="24"/>
        </w:rPr>
      </w:pPr>
      <w:r w:rsidRPr="000309F7">
        <w:rPr>
          <w:rFonts w:ascii="Outfit" w:hAnsi="Outfit"/>
          <w:sz w:val="24"/>
          <w:szCs w:val="24"/>
        </w:rPr>
        <w:t>For more info, feel free to contact: </w:t>
      </w:r>
    </w:p>
    <w:p w14:paraId="66BC1335" w14:textId="77777777" w:rsidR="00924850" w:rsidRPr="000309F7" w:rsidRDefault="00924850" w:rsidP="0081245A">
      <w:pPr>
        <w:spacing w:line="240" w:lineRule="auto"/>
        <w:jc w:val="both"/>
        <w:rPr>
          <w:rFonts w:ascii="Outfit" w:hAnsi="Outfit"/>
          <w:b/>
          <w:bCs/>
          <w:sz w:val="24"/>
          <w:szCs w:val="24"/>
        </w:rPr>
      </w:pPr>
      <w:r w:rsidRPr="000309F7">
        <w:rPr>
          <w:rFonts w:ascii="Outfit" w:hAnsi="Outfit"/>
          <w:b/>
          <w:bCs/>
          <w:sz w:val="24"/>
          <w:szCs w:val="24"/>
        </w:rPr>
        <w:t>Hajer BCHIR</w:t>
      </w:r>
    </w:p>
    <w:p w14:paraId="5839C6EC" w14:textId="77777777" w:rsidR="00924850" w:rsidRPr="000309F7" w:rsidRDefault="00924850" w:rsidP="0081245A">
      <w:pPr>
        <w:spacing w:line="240" w:lineRule="auto"/>
        <w:jc w:val="both"/>
        <w:rPr>
          <w:rFonts w:ascii="Outfit" w:hAnsi="Outfit"/>
          <w:sz w:val="24"/>
          <w:szCs w:val="24"/>
        </w:rPr>
      </w:pPr>
      <w:r w:rsidRPr="000309F7">
        <w:rPr>
          <w:rFonts w:ascii="Outfit" w:hAnsi="Outfit"/>
          <w:sz w:val="24"/>
          <w:szCs w:val="24"/>
        </w:rPr>
        <w:t>Communications Advisor– Middle East </w:t>
      </w:r>
    </w:p>
    <w:p w14:paraId="3B913070" w14:textId="77777777" w:rsidR="00924850" w:rsidRPr="000309F7" w:rsidRDefault="00924850" w:rsidP="0081245A">
      <w:pPr>
        <w:spacing w:line="240" w:lineRule="auto"/>
        <w:jc w:val="both"/>
        <w:rPr>
          <w:rFonts w:ascii="Outfit" w:hAnsi="Outfit"/>
          <w:sz w:val="24"/>
          <w:szCs w:val="24"/>
          <w:lang w:val="fr-FR"/>
        </w:rPr>
      </w:pPr>
      <w:proofErr w:type="gramStart"/>
      <w:r w:rsidRPr="000309F7">
        <w:rPr>
          <w:rFonts w:ascii="Outfit" w:hAnsi="Outfit"/>
          <w:sz w:val="24"/>
          <w:szCs w:val="24"/>
          <w:lang w:val="fr-FR"/>
        </w:rPr>
        <w:t>Mail:</w:t>
      </w:r>
      <w:proofErr w:type="gramEnd"/>
      <w:r w:rsidRPr="000309F7">
        <w:rPr>
          <w:rFonts w:ascii="Outfit" w:hAnsi="Outfit"/>
          <w:sz w:val="24"/>
          <w:szCs w:val="24"/>
          <w:lang w:val="fr-FR"/>
        </w:rPr>
        <w:t xml:space="preserve"> </w:t>
      </w:r>
      <w:hyperlink r:id="rId40" w:history="1">
        <w:r w:rsidRPr="000309F7">
          <w:rPr>
            <w:rStyle w:val="Lienhypertexte"/>
            <w:rFonts w:ascii="Outfit" w:hAnsi="Outfit"/>
            <w:sz w:val="24"/>
            <w:szCs w:val="24"/>
            <w:lang w:val="fr-FR"/>
          </w:rPr>
          <w:t>hajer.bchir@businessfrance.fr</w:t>
        </w:r>
      </w:hyperlink>
      <w:r w:rsidRPr="000309F7">
        <w:rPr>
          <w:rFonts w:ascii="Outfit" w:hAnsi="Outfit"/>
          <w:sz w:val="24"/>
          <w:szCs w:val="24"/>
          <w:lang w:val="fr-FR"/>
        </w:rPr>
        <w:t xml:space="preserve"> </w:t>
      </w:r>
    </w:p>
    <w:p w14:paraId="4BFC1752" w14:textId="77777777" w:rsidR="00924850" w:rsidRPr="000309F7" w:rsidRDefault="00924850" w:rsidP="0081245A">
      <w:pPr>
        <w:spacing w:line="240" w:lineRule="auto"/>
        <w:jc w:val="both"/>
        <w:textAlignment w:val="baseline"/>
        <w:rPr>
          <w:rFonts w:ascii="Outfit" w:hAnsi="Outfit"/>
          <w:b/>
          <w:bCs/>
          <w:sz w:val="24"/>
          <w:szCs w:val="24"/>
          <w:lang w:val="fr-FR" w:eastAsia="fr-FR"/>
        </w:rPr>
      </w:pPr>
      <w:r w:rsidRPr="000309F7">
        <w:rPr>
          <w:rFonts w:ascii="Outfit" w:hAnsi="Outfit"/>
          <w:noProof/>
          <w:sz w:val="24"/>
          <w:szCs w:val="24"/>
        </w:rPr>
        <mc:AlternateContent>
          <mc:Choice Requires="wps">
            <w:drawing>
              <wp:anchor distT="4294967294" distB="4294967294" distL="0" distR="0" simplePos="0" relativeHeight="251658240" behindDoc="1" locked="0" layoutInCell="1" allowOverlap="1" wp14:anchorId="2CEC1D37" wp14:editId="79299786">
                <wp:simplePos x="0" y="0"/>
                <wp:positionH relativeFrom="margin">
                  <wp:posOffset>31750</wp:posOffset>
                </wp:positionH>
                <wp:positionV relativeFrom="paragraph">
                  <wp:posOffset>297815</wp:posOffset>
                </wp:positionV>
                <wp:extent cx="623570" cy="0"/>
                <wp:effectExtent l="0" t="38100" r="24130" b="19050"/>
                <wp:wrapTopAndBottom/>
                <wp:docPr id="726640845" name="Connecteur droit 726640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68148">
                          <a:solidFill>
                            <a:srgbClr val="E2201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52EE37" id="Connecteur droit 726640845" o:spid="_x0000_s1026" style="position:absolute;z-index:-251658239;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2.5pt,23.45pt" to="51.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" strokecolor="#e22019" strokeweight="1.893mm">
                <w10:wrap type="topAndBottom" anchorx="margin"/>
              </v:line>
            </w:pict>
          </mc:Fallback>
        </mc:AlternateContent>
      </w:r>
    </w:p>
    <w:p w14:paraId="21178E71" w14:textId="77777777" w:rsidR="00924850" w:rsidRPr="000309F7" w:rsidRDefault="00924850" w:rsidP="00924850">
      <w:pPr>
        <w:jc w:val="both"/>
        <w:rPr>
          <w:rFonts w:ascii="Outfit" w:hAnsi="Outfit"/>
          <w:sz w:val="24"/>
          <w:szCs w:val="24"/>
          <w:lang w:val="fr-FR"/>
        </w:rPr>
      </w:pPr>
    </w:p>
    <w:p w14:paraId="1FC03CE0" w14:textId="77777777" w:rsidR="00924850" w:rsidRPr="000309F7" w:rsidRDefault="00924850" w:rsidP="00924850">
      <w:pPr>
        <w:jc w:val="both"/>
        <w:rPr>
          <w:rFonts w:ascii="Outfit" w:hAnsi="Outfit"/>
          <w:sz w:val="24"/>
          <w:szCs w:val="24"/>
          <w:lang w:val="fr-FR"/>
        </w:rPr>
      </w:pPr>
      <w:r w:rsidRPr="000309F7">
        <w:rPr>
          <w:rFonts w:ascii="Outfit" w:hAnsi="Outfit"/>
          <w:sz w:val="24"/>
          <w:szCs w:val="24"/>
          <w:lang w:val="fr-FR"/>
        </w:rPr>
        <w:t>-ENDS-</w:t>
      </w:r>
    </w:p>
    <w:p w14:paraId="73F87926" w14:textId="77777777" w:rsidR="00924850" w:rsidRPr="000309F7" w:rsidRDefault="00924850" w:rsidP="00294391">
      <w:pPr>
        <w:spacing w:after="160" w:line="276" w:lineRule="auto"/>
        <w:jc w:val="center"/>
        <w:rPr>
          <w:rFonts w:ascii="Outfit" w:eastAsia="Arial" w:hAnsi="Outfit"/>
          <w:b/>
          <w:bCs/>
          <w:sz w:val="24"/>
          <w:szCs w:val="24"/>
          <w:lang w:val="fr-FR"/>
        </w:rPr>
      </w:pPr>
    </w:p>
    <w:sectPr w:rsidR="00924850" w:rsidRPr="000309F7" w:rsidSect="007D6A77">
      <w:headerReference w:type="even" r:id="rId41"/>
      <w:headerReference w:type="default" r:id="rId42"/>
      <w:footerReference w:type="even" r:id="rId43"/>
      <w:footerReference w:type="default" r:id="rId44"/>
      <w:headerReference w:type="first" r:id="rId45"/>
      <w:footerReference w:type="first" r:id="rId46"/>
      <w:pgSz w:w="11906" w:h="16838"/>
      <w:pgMar w:top="2269" w:right="170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13C9" w14:textId="77777777" w:rsidR="00055ED5" w:rsidRDefault="00055ED5" w:rsidP="001F65C3">
      <w:pPr>
        <w:spacing w:line="240" w:lineRule="auto"/>
      </w:pPr>
      <w:r>
        <w:separator/>
      </w:r>
    </w:p>
  </w:endnote>
  <w:endnote w:type="continuationSeparator" w:id="0">
    <w:p w14:paraId="470893B1" w14:textId="77777777" w:rsidR="00055ED5" w:rsidRDefault="00055ED5" w:rsidP="001F65C3">
      <w:pPr>
        <w:spacing w:line="240" w:lineRule="auto"/>
      </w:pPr>
      <w:r>
        <w:continuationSeparator/>
      </w:r>
    </w:p>
  </w:endnote>
  <w:endnote w:type="continuationNotice" w:id="1">
    <w:p w14:paraId="164A541E" w14:textId="77777777" w:rsidR="00055ED5" w:rsidRDefault="00055E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Outfi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043A" w14:textId="77777777" w:rsidR="00660276" w:rsidRPr="003D2149" w:rsidRDefault="00660276" w:rsidP="00660276">
    <w:pPr>
      <w:spacing w:line="240" w:lineRule="auto"/>
      <w:rPr>
        <w:color w:val="000000"/>
        <w:sz w:val="14"/>
        <w:szCs w:val="14"/>
      </w:rPr>
    </w:pPr>
    <w:r>
      <w:rPr>
        <w:rFonts w:ascii="Outfit" w:eastAsiaTheme="minorEastAsia" w:hAnsi="Outfit" w:cs="Times New Roman"/>
        <w:kern w:val="2"/>
        <w:sz w:val="24"/>
        <w:szCs w:val="24"/>
        <w14:ligatures w14:val="standardContextual"/>
      </w:rPr>
      <w:fldChar w:fldCharType="begin" w:fldLock="1"/>
    </w:r>
    <w:r>
      <w:rPr>
        <w:rFonts w:ascii="Outfit" w:hAnsi="Outfit"/>
        <w:sz w:val="24"/>
        <w:szCs w:val="24"/>
      </w:rPr>
      <w:instrText xml:space="preserve"> DOCPROPERTY bjFooterEvenPageDocProperty \* MERGEFORMAT </w:instrText>
    </w:r>
    <w:r>
      <w:rPr>
        <w:rFonts w:ascii="Outfit" w:eastAsiaTheme="minorEastAsia" w:hAnsi="Outfit" w:cs="Times New Roman"/>
        <w:kern w:val="2"/>
        <w:sz w:val="24"/>
        <w:szCs w:val="24"/>
        <w14:ligatures w14:val="standardContextual"/>
      </w:rPr>
      <w:fldChar w:fldCharType="separate"/>
    </w:r>
    <w:r w:rsidRPr="003D2149">
      <w:rPr>
        <w:color w:val="000000"/>
        <w:sz w:val="14"/>
        <w:szCs w:val="14"/>
      </w:rPr>
      <w:t xml:space="preserve"> </w:t>
    </w:r>
  </w:p>
  <w:p w14:paraId="4A830F78"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20F545BD"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3D8BA9FC" w14:textId="7C8120A6" w:rsidR="00B73F4E" w:rsidRPr="00660276" w:rsidRDefault="00660276" w:rsidP="00660276">
    <w:pPr>
      <w:pStyle w:val="Pieddepage"/>
    </w:pPr>
    <w:r w:rsidRPr="003D2149">
      <w:rPr>
        <w:color w:val="000000"/>
        <w:sz w:val="14"/>
        <w:szCs w:val="14"/>
      </w:rPr>
      <w:t>For Official Use Only (</w:t>
    </w:r>
    <w:proofErr w:type="gramStart"/>
    <w:r w:rsidRPr="003D2149">
      <w:rPr>
        <w:color w:val="000000"/>
        <w:sz w:val="14"/>
        <w:szCs w:val="14"/>
      </w:rPr>
      <w:t xml:space="preserve">FOUO)   </w:t>
    </w:r>
    <w:proofErr w:type="gramEnd"/>
    <w:r w:rsidRPr="003D2149">
      <w:rPr>
        <w:color w:val="000000"/>
        <w:sz w:val="14"/>
        <w:szCs w:val="14"/>
      </w:rPr>
      <w:t xml:space="preserve">                                   </w:t>
    </w:r>
    <w:r>
      <w:rPr>
        <w:rFonts w:ascii="Outfit" w:hAnsi="Outfit"/>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777401"/>
      <w:docPartObj>
        <w:docPartGallery w:val="Page Numbers (Bottom of Page)"/>
        <w:docPartUnique/>
      </w:docPartObj>
    </w:sdtPr>
    <w:sdtEndPr>
      <w:rPr>
        <w:noProof/>
      </w:rPr>
    </w:sdtEndPr>
    <w:sdtContent>
      <w:p w14:paraId="069531FE" w14:textId="55C55284" w:rsidR="00FC5510" w:rsidRDefault="00FC5510">
        <w:pPr>
          <w:pStyle w:val="Pieddepage"/>
          <w:jc w:val="right"/>
          <w:rPr>
            <w:noProof/>
          </w:rPr>
        </w:pPr>
        <w:r>
          <w:fldChar w:fldCharType="begin"/>
        </w:r>
        <w:r>
          <w:instrText xml:space="preserve"> PAGE   \* MERGEFORMAT </w:instrText>
        </w:r>
        <w:r>
          <w:fldChar w:fldCharType="separate"/>
        </w:r>
        <w:r w:rsidR="00852818">
          <w:rPr>
            <w:noProof/>
          </w:rPr>
          <w:t>1</w:t>
        </w:r>
        <w:r>
          <w:rPr>
            <w:noProof/>
          </w:rPr>
          <w:fldChar w:fldCharType="end"/>
        </w:r>
      </w:p>
    </w:sdtContent>
  </w:sdt>
  <w:p w14:paraId="6992DCD8" w14:textId="77777777" w:rsidR="00660276" w:rsidRPr="003D2149" w:rsidRDefault="00660276" w:rsidP="00660276">
    <w:pPr>
      <w:spacing w:line="240" w:lineRule="auto"/>
      <w:rPr>
        <w:color w:val="000000"/>
        <w:sz w:val="14"/>
        <w:szCs w:val="14"/>
      </w:rPr>
    </w:pPr>
    <w:r>
      <w:rPr>
        <w:rFonts w:ascii="Outfit" w:eastAsiaTheme="minorEastAsia" w:hAnsi="Outfit" w:cs="Times New Roman"/>
        <w:kern w:val="2"/>
        <w:sz w:val="24"/>
        <w:szCs w:val="24"/>
        <w14:ligatures w14:val="standardContextual"/>
      </w:rPr>
      <w:fldChar w:fldCharType="begin" w:fldLock="1"/>
    </w:r>
    <w:r>
      <w:rPr>
        <w:rFonts w:ascii="Outfit" w:hAnsi="Outfit"/>
        <w:sz w:val="24"/>
        <w:szCs w:val="24"/>
      </w:rPr>
      <w:instrText xml:space="preserve"> DOCPROPERTY bjFooterBothDocProperty \* MERGEFORMAT </w:instrText>
    </w:r>
    <w:r>
      <w:rPr>
        <w:rFonts w:ascii="Outfit" w:eastAsiaTheme="minorEastAsia" w:hAnsi="Outfit" w:cs="Times New Roman"/>
        <w:kern w:val="2"/>
        <w:sz w:val="24"/>
        <w:szCs w:val="24"/>
        <w14:ligatures w14:val="standardContextual"/>
      </w:rPr>
      <w:fldChar w:fldCharType="separate"/>
    </w:r>
    <w:r w:rsidRPr="003D2149">
      <w:rPr>
        <w:color w:val="000000"/>
        <w:sz w:val="14"/>
        <w:szCs w:val="14"/>
      </w:rPr>
      <w:t xml:space="preserve"> </w:t>
    </w:r>
  </w:p>
  <w:p w14:paraId="422F3A90"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28E675F7"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123DD7F7" w14:textId="2C483B6E" w:rsidR="00660276" w:rsidRDefault="00660276" w:rsidP="00660276">
    <w:pPr>
      <w:pStyle w:val="Pieddepage"/>
      <w:rPr>
        <w:noProof/>
      </w:rPr>
    </w:pPr>
    <w:r w:rsidRPr="003D2149">
      <w:rPr>
        <w:color w:val="000000"/>
        <w:sz w:val="14"/>
        <w:szCs w:val="14"/>
      </w:rPr>
      <w:t>For Official Use Only (</w:t>
    </w:r>
    <w:proofErr w:type="gramStart"/>
    <w:r w:rsidRPr="003D2149">
      <w:rPr>
        <w:color w:val="000000"/>
        <w:sz w:val="14"/>
        <w:szCs w:val="14"/>
      </w:rPr>
      <w:t xml:space="preserve">FOUO)   </w:t>
    </w:r>
    <w:proofErr w:type="gramEnd"/>
    <w:r w:rsidRPr="003D2149">
      <w:rPr>
        <w:color w:val="000000"/>
        <w:sz w:val="14"/>
        <w:szCs w:val="14"/>
      </w:rPr>
      <w:t xml:space="preserve">                                   </w:t>
    </w:r>
    <w:r>
      <w:rPr>
        <w:rFonts w:ascii="Outfit" w:hAnsi="Outfit"/>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98C9" w14:textId="77777777" w:rsidR="00660276" w:rsidRPr="003D2149" w:rsidRDefault="00660276" w:rsidP="00660276">
    <w:pPr>
      <w:spacing w:line="240" w:lineRule="auto"/>
      <w:rPr>
        <w:color w:val="000000"/>
        <w:sz w:val="14"/>
        <w:szCs w:val="14"/>
      </w:rPr>
    </w:pPr>
    <w:r>
      <w:rPr>
        <w:rFonts w:ascii="Outfit" w:eastAsiaTheme="minorEastAsia" w:hAnsi="Outfit" w:cs="Times New Roman"/>
        <w:kern w:val="2"/>
        <w:sz w:val="24"/>
        <w:szCs w:val="24"/>
        <w14:ligatures w14:val="standardContextual"/>
      </w:rPr>
      <w:fldChar w:fldCharType="begin" w:fldLock="1"/>
    </w:r>
    <w:r>
      <w:rPr>
        <w:rFonts w:ascii="Outfit" w:hAnsi="Outfit"/>
        <w:sz w:val="24"/>
        <w:szCs w:val="24"/>
      </w:rPr>
      <w:instrText xml:space="preserve"> DOCPROPERTY bjFooterFirstPageDocProperty \* MERGEFORMAT </w:instrText>
    </w:r>
    <w:r>
      <w:rPr>
        <w:rFonts w:ascii="Outfit" w:eastAsiaTheme="minorEastAsia" w:hAnsi="Outfit" w:cs="Times New Roman"/>
        <w:kern w:val="2"/>
        <w:sz w:val="24"/>
        <w:szCs w:val="24"/>
        <w14:ligatures w14:val="standardContextual"/>
      </w:rPr>
      <w:fldChar w:fldCharType="separate"/>
    </w:r>
    <w:r w:rsidRPr="003D2149">
      <w:rPr>
        <w:color w:val="000000"/>
        <w:sz w:val="14"/>
        <w:szCs w:val="14"/>
      </w:rPr>
      <w:t xml:space="preserve"> </w:t>
    </w:r>
  </w:p>
  <w:p w14:paraId="7D00355A"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0C0BB1D6" w14:textId="77777777" w:rsidR="00660276" w:rsidRPr="003D2149" w:rsidRDefault="00660276" w:rsidP="00660276">
    <w:pPr>
      <w:spacing w:line="240" w:lineRule="auto"/>
      <w:rPr>
        <w:color w:val="000000"/>
        <w:sz w:val="14"/>
        <w:szCs w:val="14"/>
      </w:rPr>
    </w:pPr>
    <w:r w:rsidRPr="003D2149">
      <w:rPr>
        <w:color w:val="000000"/>
        <w:sz w:val="14"/>
        <w:szCs w:val="14"/>
      </w:rPr>
      <w:t xml:space="preserve"> </w:t>
    </w:r>
  </w:p>
  <w:p w14:paraId="4748BA13" w14:textId="37B22733" w:rsidR="00B73F4E" w:rsidRPr="00660276" w:rsidRDefault="00660276" w:rsidP="00660276">
    <w:pPr>
      <w:pStyle w:val="Pieddepage"/>
    </w:pPr>
    <w:r w:rsidRPr="003D2149">
      <w:rPr>
        <w:color w:val="000000"/>
        <w:sz w:val="14"/>
        <w:szCs w:val="14"/>
      </w:rPr>
      <w:t>For Official Use Only (</w:t>
    </w:r>
    <w:proofErr w:type="gramStart"/>
    <w:r w:rsidRPr="003D2149">
      <w:rPr>
        <w:color w:val="000000"/>
        <w:sz w:val="14"/>
        <w:szCs w:val="14"/>
      </w:rPr>
      <w:t xml:space="preserve">FOUO)   </w:t>
    </w:r>
    <w:proofErr w:type="gramEnd"/>
    <w:r w:rsidRPr="003D2149">
      <w:rPr>
        <w:color w:val="000000"/>
        <w:sz w:val="14"/>
        <w:szCs w:val="14"/>
      </w:rPr>
      <w:t xml:space="preserve">                                   </w:t>
    </w:r>
    <w:r>
      <w:rPr>
        <w:rFonts w:ascii="Outfit" w:hAnsi="Outfi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78B6" w14:textId="77777777" w:rsidR="00055ED5" w:rsidRDefault="00055ED5" w:rsidP="001F65C3">
      <w:pPr>
        <w:spacing w:line="240" w:lineRule="auto"/>
      </w:pPr>
      <w:bookmarkStart w:id="0" w:name="_Hlk176851369"/>
      <w:bookmarkEnd w:id="0"/>
      <w:r>
        <w:separator/>
      </w:r>
    </w:p>
  </w:footnote>
  <w:footnote w:type="continuationSeparator" w:id="0">
    <w:p w14:paraId="0462BA2B" w14:textId="77777777" w:rsidR="00055ED5" w:rsidRDefault="00055ED5" w:rsidP="001F65C3">
      <w:pPr>
        <w:spacing w:line="240" w:lineRule="auto"/>
      </w:pPr>
      <w:r>
        <w:continuationSeparator/>
      </w:r>
    </w:p>
  </w:footnote>
  <w:footnote w:type="continuationNotice" w:id="1">
    <w:p w14:paraId="6081CC79" w14:textId="77777777" w:rsidR="00055ED5" w:rsidRDefault="00055E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FD3E" w14:textId="77777777" w:rsidR="00660276" w:rsidRDefault="006602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6013" w14:textId="31D2E121" w:rsidR="005D1D57" w:rsidRPr="00461E42" w:rsidRDefault="00F96377" w:rsidP="00726802">
    <w:pPr>
      <w:pStyle w:val="En-tte"/>
      <w:rPr>
        <w:color w:val="FF0000"/>
        <w:sz w:val="18"/>
        <w:szCs w:val="18"/>
      </w:rPr>
    </w:pPr>
    <w:r>
      <w:rPr>
        <w:noProof/>
        <w:color w:val="FF0000"/>
        <w:sz w:val="18"/>
        <w:szCs w:val="18"/>
      </w:rPr>
      <w:drawing>
        <wp:anchor distT="0" distB="0" distL="114300" distR="114300" simplePos="0" relativeHeight="251658243" behindDoc="0" locked="0" layoutInCell="1" allowOverlap="1" wp14:anchorId="2AB75692" wp14:editId="0C9F5B71">
          <wp:simplePos x="0" y="0"/>
          <wp:positionH relativeFrom="margin">
            <wp:align>center</wp:align>
          </wp:positionH>
          <wp:positionV relativeFrom="paragraph">
            <wp:posOffset>-124628</wp:posOffset>
          </wp:positionV>
          <wp:extent cx="1828800" cy="621665"/>
          <wp:effectExtent l="0" t="0" r="0" b="6985"/>
          <wp:wrapNone/>
          <wp:docPr id="62831370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1665"/>
                  </a:xfrm>
                  <a:prstGeom prst="rect">
                    <a:avLst/>
                  </a:prstGeom>
                  <a:noFill/>
                </pic:spPr>
              </pic:pic>
            </a:graphicData>
          </a:graphic>
        </wp:anchor>
      </w:drawing>
    </w:r>
    <w:r>
      <w:rPr>
        <w:noProof/>
        <w:color w:val="FF0000"/>
        <w:sz w:val="18"/>
        <w:szCs w:val="18"/>
      </w:rPr>
      <w:drawing>
        <wp:anchor distT="0" distB="0" distL="114300" distR="114300" simplePos="0" relativeHeight="251658244" behindDoc="0" locked="0" layoutInCell="1" allowOverlap="1" wp14:anchorId="51973E9B" wp14:editId="1C40E2E7">
          <wp:simplePos x="0" y="0"/>
          <wp:positionH relativeFrom="column">
            <wp:posOffset>-349669</wp:posOffset>
          </wp:positionH>
          <wp:positionV relativeFrom="paragraph">
            <wp:posOffset>42857</wp:posOffset>
          </wp:positionV>
          <wp:extent cx="1682115" cy="534035"/>
          <wp:effectExtent l="0" t="0" r="0" b="0"/>
          <wp:wrapSquare wrapText="bothSides"/>
          <wp:docPr id="988756876" name="Image 98875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11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924" w:rsidRPr="00461E42">
      <w:rPr>
        <w:noProof/>
        <w:color w:val="FF0000"/>
        <w:sz w:val="18"/>
        <w:szCs w:val="18"/>
        <w:lang w:val="en-GB" w:eastAsia="en-GB"/>
      </w:rPr>
      <mc:AlternateContent>
        <mc:Choice Requires="wps">
          <w:drawing>
            <wp:anchor distT="0" distB="0" distL="114300" distR="114300" simplePos="0" relativeHeight="251658242" behindDoc="0" locked="0" layoutInCell="1" allowOverlap="1" wp14:anchorId="36018E0A" wp14:editId="74B2DFCF">
              <wp:simplePos x="0" y="0"/>
              <wp:positionH relativeFrom="margin">
                <wp:align>left</wp:align>
              </wp:positionH>
              <wp:positionV relativeFrom="paragraph">
                <wp:posOffset>854710</wp:posOffset>
              </wp:positionV>
              <wp:extent cx="4159250" cy="1403985"/>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403985"/>
                      </a:xfrm>
                      <a:prstGeom prst="rect">
                        <a:avLst/>
                      </a:prstGeom>
                      <a:solidFill>
                        <a:srgbClr val="FFFFFF"/>
                      </a:solidFill>
                      <a:ln w="9525">
                        <a:noFill/>
                        <a:miter lim="800000"/>
                        <a:headEnd/>
                        <a:tailEnd/>
                      </a:ln>
                    </wps:spPr>
                    <wps:txbx>
                      <w:txbxContent>
                        <w:p w14:paraId="3EFCB4E4" w14:textId="6AD5769C" w:rsidR="00455924" w:rsidRPr="00321ECA" w:rsidRDefault="00455924" w:rsidP="00FD328F">
                          <w:pPr>
                            <w:rPr>
                              <w:b/>
                              <w:bCs/>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18E0A" id="_x0000_t202" coordsize="21600,21600" o:spt="202" path="m,l,21600r21600,l21600,xe">
              <v:stroke joinstyle="miter"/>
              <v:path gradientshapeok="t" o:connecttype="rect"/>
            </v:shapetype>
            <v:shape id="Zone de texte 1" o:spid="_x0000_s1026" type="#_x0000_t202" style="position:absolute;margin-left:0;margin-top:67.3pt;width:327.5pt;height:110.55pt;z-index:25165824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" stroked="f">
              <v:textbox style="mso-fit-shape-to-text:t">
                <w:txbxContent>
                  <w:p w14:paraId="3EFCB4E4" w14:textId="6AD5769C" w:rsidR="00455924" w:rsidRPr="00321ECA" w:rsidRDefault="00455924" w:rsidP="00FD328F">
                    <w:pPr>
                      <w:rPr>
                        <w:b/>
                        <w:bCs/>
                        <w:color w:val="FF0000"/>
                        <w:sz w:val="20"/>
                        <w:szCs w:val="20"/>
                      </w:rPr>
                    </w:pPr>
                  </w:p>
                </w:txbxContent>
              </v:textbox>
              <w10:wrap anchorx="margin"/>
            </v:shape>
          </w:pict>
        </mc:Fallback>
      </mc:AlternateContent>
    </w:r>
    <w:r w:rsidR="00455924" w:rsidRPr="00461E42">
      <w:rPr>
        <w:noProof/>
        <w:color w:val="FF0000"/>
        <w:sz w:val="18"/>
        <w:szCs w:val="18"/>
        <w:lang w:val="en-GB" w:eastAsia="en-GB"/>
      </w:rPr>
      <w:drawing>
        <wp:anchor distT="0" distB="0" distL="114300" distR="114300" simplePos="0" relativeHeight="251658241" behindDoc="1" locked="1" layoutInCell="1" allowOverlap="1" wp14:anchorId="0D4101A9" wp14:editId="7EECDC87">
          <wp:simplePos x="0" y="0"/>
          <wp:positionH relativeFrom="page">
            <wp:align>right</wp:align>
          </wp:positionH>
          <wp:positionV relativeFrom="page">
            <wp:align>top</wp:align>
          </wp:positionV>
          <wp:extent cx="3206750" cy="10692130"/>
          <wp:effectExtent l="0" t="0" r="0" b="0"/>
          <wp:wrapNone/>
          <wp:docPr id="2130290716" name="Image 2130290716" descr="ENEC Pres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C Press Background"/>
                  <pic:cNvPicPr>
                    <a:picLocks noChangeAspect="1" noChangeArrowheads="1"/>
                  </pic:cNvPicPr>
                </pic:nvPicPr>
                <pic:blipFill rotWithShape="1">
                  <a:blip r:embed="rId3"/>
                  <a:srcRect l="57607"/>
                  <a:stretch/>
                </pic:blipFill>
                <pic:spPr bwMode="auto">
                  <a:xfrm>
                    <a:off x="0" y="0"/>
                    <a:ext cx="3206750" cy="10692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55924" w:rsidRPr="00461E42">
      <w:rPr>
        <w:noProof/>
        <w:color w:val="FF0000"/>
        <w:sz w:val="18"/>
        <w:szCs w:val="18"/>
        <w:lang w:val="en-GB" w:eastAsia="en-GB"/>
      </w:rPr>
      <mc:AlternateContent>
        <mc:Choice Requires="wps">
          <w:drawing>
            <wp:anchor distT="0" distB="0" distL="114300" distR="114300" simplePos="0" relativeHeight="251658240" behindDoc="0" locked="1" layoutInCell="1" allowOverlap="1" wp14:anchorId="4432D675" wp14:editId="44A626CF">
              <wp:simplePos x="0" y="0"/>
              <wp:positionH relativeFrom="page">
                <wp:posOffset>6795135</wp:posOffset>
              </wp:positionH>
              <wp:positionV relativeFrom="page">
                <wp:posOffset>2828925</wp:posOffset>
              </wp:positionV>
              <wp:extent cx="531495" cy="8331835"/>
              <wp:effectExtent l="0" t="0" r="1905"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833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9705" w14:textId="77777777" w:rsidR="00455924" w:rsidRPr="004A35FD" w:rsidRDefault="00455924" w:rsidP="00487E5E">
                          <w:pPr>
                            <w:pStyle w:val="DocumentTitle"/>
                          </w:pPr>
                          <w:r>
                            <w:t>Press release</w:t>
                          </w:r>
                          <w:r>
                            <w:rPr>
                              <w:noProof/>
                              <w:position w:val="-2"/>
                              <w:lang w:val="en-GB" w:eastAsia="en-GB"/>
                            </w:rPr>
                            <w:drawing>
                              <wp:inline distT="0" distB="0" distL="0" distR="0" wp14:anchorId="260B111E" wp14:editId="119C6DEA">
                                <wp:extent cx="422910" cy="3467735"/>
                                <wp:effectExtent l="19050" t="0" r="0" b="0"/>
                                <wp:docPr id="1015699653" name="Image 1015699653" descr="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 Block"/>
                                        <pic:cNvPicPr>
                                          <a:picLocks noChangeAspect="1" noChangeArrowheads="1"/>
                                        </pic:cNvPicPr>
                                      </pic:nvPicPr>
                                      <pic:blipFill>
                                        <a:blip r:embed="rId4"/>
                                        <a:srcRect/>
                                        <a:stretch>
                                          <a:fillRect/>
                                        </a:stretch>
                                      </pic:blipFill>
                                      <pic:spPr bwMode="auto">
                                        <a:xfrm>
                                          <a:off x="0" y="0"/>
                                          <a:ext cx="422910" cy="3467735"/>
                                        </a:xfrm>
                                        <a:prstGeom prst="rect">
                                          <a:avLst/>
                                        </a:prstGeom>
                                        <a:noFill/>
                                        <a:ln w="9525">
                                          <a:noFill/>
                                          <a:miter lim="800000"/>
                                          <a:headEnd/>
                                          <a:tailEnd/>
                                        </a:ln>
                                      </pic:spPr>
                                    </pic:pic>
                                  </a:graphicData>
                                </a:graphic>
                              </wp:inline>
                            </w:drawing>
                          </w:r>
                        </w:p>
                      </w:txbxContent>
                    </wps:txbx>
                    <wps:bodyPr rot="0" vert="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2D675" id="Zone de texte 2" o:spid="_x0000_s1027" type="#_x0000_t202" style="position:absolute;margin-left:535.05pt;margin-top:222.75pt;width:41.85pt;height:65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" filled="f" stroked="f">
              <v:textbox style="layout-flow:vertical" inset="0,0,0,0">
                <w:txbxContent>
                  <w:p w14:paraId="44969705" w14:textId="77777777" w:rsidR="00455924" w:rsidRPr="004A35FD" w:rsidRDefault="00455924" w:rsidP="00487E5E">
                    <w:pPr>
                      <w:pStyle w:val="DocumentTitle"/>
                    </w:pPr>
                    <w:r>
                      <w:t>Press release</w:t>
                    </w:r>
                    <w:r>
                      <w:rPr>
                        <w:noProof/>
                        <w:position w:val="-2"/>
                        <w:lang w:val="en-GB" w:eastAsia="en-GB"/>
                      </w:rPr>
                      <w:drawing>
                        <wp:inline distT="0" distB="0" distL="0" distR="0" wp14:anchorId="260B111E" wp14:editId="119C6DEA">
                          <wp:extent cx="422910" cy="3467735"/>
                          <wp:effectExtent l="19050" t="0" r="0" b="0"/>
                          <wp:docPr id="1015699653" name="Image 1015699653" descr="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 Block"/>
                                  <pic:cNvPicPr>
                                    <a:picLocks noChangeAspect="1" noChangeArrowheads="1"/>
                                  </pic:cNvPicPr>
                                </pic:nvPicPr>
                                <pic:blipFill>
                                  <a:blip r:embed="rId5"/>
                                  <a:srcRect/>
                                  <a:stretch>
                                    <a:fillRect/>
                                  </a:stretch>
                                </pic:blipFill>
                                <pic:spPr bwMode="auto">
                                  <a:xfrm>
                                    <a:off x="0" y="0"/>
                                    <a:ext cx="422910" cy="346773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0983" w14:textId="77777777" w:rsidR="00660276" w:rsidRDefault="006602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859"/>
    <w:multiLevelType w:val="hybridMultilevel"/>
    <w:tmpl w:val="5DCA6450"/>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F28DB"/>
    <w:multiLevelType w:val="hybridMultilevel"/>
    <w:tmpl w:val="16C87E32"/>
    <w:lvl w:ilvl="0" w:tplc="6E4AAB82">
      <w:numFmt w:val="bullet"/>
      <w:lvlText w:val="-"/>
      <w:lvlJc w:val="left"/>
      <w:pPr>
        <w:ind w:left="720" w:hanging="360"/>
      </w:pPr>
      <w:rPr>
        <w:rFonts w:ascii="Times New Roman" w:eastAsiaTheme="minorEastAsia"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0072"/>
    <w:multiLevelType w:val="hybridMultilevel"/>
    <w:tmpl w:val="88C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607C"/>
    <w:multiLevelType w:val="multilevel"/>
    <w:tmpl w:val="5EF663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E3530B6"/>
    <w:multiLevelType w:val="hybridMultilevel"/>
    <w:tmpl w:val="D37A7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6F34"/>
    <w:multiLevelType w:val="multilevel"/>
    <w:tmpl w:val="D600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300A3"/>
    <w:multiLevelType w:val="hybridMultilevel"/>
    <w:tmpl w:val="6DBA067C"/>
    <w:lvl w:ilvl="0" w:tplc="300EEFB4">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5CE8"/>
    <w:multiLevelType w:val="hybridMultilevel"/>
    <w:tmpl w:val="E2B03EDC"/>
    <w:lvl w:ilvl="0" w:tplc="7E32D488">
      <w:start w:val="7"/>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BF15B5"/>
    <w:multiLevelType w:val="hybridMultilevel"/>
    <w:tmpl w:val="7730FF6E"/>
    <w:lvl w:ilvl="0" w:tplc="7AA821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22162"/>
    <w:multiLevelType w:val="hybridMultilevel"/>
    <w:tmpl w:val="DD2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A6BA7"/>
    <w:multiLevelType w:val="hybridMultilevel"/>
    <w:tmpl w:val="53EA9702"/>
    <w:lvl w:ilvl="0" w:tplc="E800FD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22C9"/>
    <w:multiLevelType w:val="hybridMultilevel"/>
    <w:tmpl w:val="832C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F7DD5"/>
    <w:multiLevelType w:val="hybridMultilevel"/>
    <w:tmpl w:val="C690FF00"/>
    <w:lvl w:ilvl="0" w:tplc="C9C2AA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61DC1"/>
    <w:multiLevelType w:val="hybridMultilevel"/>
    <w:tmpl w:val="55C268CE"/>
    <w:lvl w:ilvl="0" w:tplc="65365C06">
      <w:start w:val="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A6187"/>
    <w:multiLevelType w:val="hybridMultilevel"/>
    <w:tmpl w:val="85D6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F775D"/>
    <w:multiLevelType w:val="hybridMultilevel"/>
    <w:tmpl w:val="E72C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8769F"/>
    <w:multiLevelType w:val="hybridMultilevel"/>
    <w:tmpl w:val="D8FE1688"/>
    <w:lvl w:ilvl="0" w:tplc="0A1C450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8600D"/>
    <w:multiLevelType w:val="hybridMultilevel"/>
    <w:tmpl w:val="22C8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111503">
    <w:abstractNumId w:val="0"/>
  </w:num>
  <w:num w:numId="2" w16cid:durableId="1422140492">
    <w:abstractNumId w:val="16"/>
  </w:num>
  <w:num w:numId="3" w16cid:durableId="445270551">
    <w:abstractNumId w:val="14"/>
  </w:num>
  <w:num w:numId="4" w16cid:durableId="45766843">
    <w:abstractNumId w:val="2"/>
  </w:num>
  <w:num w:numId="5" w16cid:durableId="729228791">
    <w:abstractNumId w:val="11"/>
  </w:num>
  <w:num w:numId="6" w16cid:durableId="459763272">
    <w:abstractNumId w:val="17"/>
  </w:num>
  <w:num w:numId="7" w16cid:durableId="319891905">
    <w:abstractNumId w:val="12"/>
  </w:num>
  <w:num w:numId="8" w16cid:durableId="1240748170">
    <w:abstractNumId w:val="1"/>
  </w:num>
  <w:num w:numId="9" w16cid:durableId="970940722">
    <w:abstractNumId w:val="6"/>
  </w:num>
  <w:num w:numId="10" w16cid:durableId="497430777">
    <w:abstractNumId w:val="7"/>
  </w:num>
  <w:num w:numId="11" w16cid:durableId="315885929">
    <w:abstractNumId w:val="5"/>
  </w:num>
  <w:num w:numId="12" w16cid:durableId="1757481732">
    <w:abstractNumId w:val="9"/>
  </w:num>
  <w:num w:numId="13" w16cid:durableId="816073866">
    <w:abstractNumId w:val="8"/>
  </w:num>
  <w:num w:numId="14" w16cid:durableId="924143419">
    <w:abstractNumId w:val="3"/>
  </w:num>
  <w:num w:numId="15" w16cid:durableId="517935548">
    <w:abstractNumId w:val="13"/>
  </w:num>
  <w:num w:numId="16" w16cid:durableId="673806056">
    <w:abstractNumId w:val="15"/>
  </w:num>
  <w:num w:numId="17" w16cid:durableId="478615353">
    <w:abstractNumId w:val="4"/>
  </w:num>
  <w:num w:numId="18" w16cid:durableId="1255476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B8"/>
    <w:rsid w:val="00003010"/>
    <w:rsid w:val="0000316E"/>
    <w:rsid w:val="000075F4"/>
    <w:rsid w:val="00010A09"/>
    <w:rsid w:val="00011005"/>
    <w:rsid w:val="00011E70"/>
    <w:rsid w:val="00012541"/>
    <w:rsid w:val="00013E16"/>
    <w:rsid w:val="00014383"/>
    <w:rsid w:val="00014A28"/>
    <w:rsid w:val="000158E3"/>
    <w:rsid w:val="00015AFE"/>
    <w:rsid w:val="0001685D"/>
    <w:rsid w:val="00016A11"/>
    <w:rsid w:val="000204FB"/>
    <w:rsid w:val="0002052A"/>
    <w:rsid w:val="00020F36"/>
    <w:rsid w:val="0002240E"/>
    <w:rsid w:val="0002369D"/>
    <w:rsid w:val="000238A7"/>
    <w:rsid w:val="00025E2E"/>
    <w:rsid w:val="0002645B"/>
    <w:rsid w:val="00027F16"/>
    <w:rsid w:val="000309F7"/>
    <w:rsid w:val="0003115D"/>
    <w:rsid w:val="00031F22"/>
    <w:rsid w:val="000321BA"/>
    <w:rsid w:val="000333C3"/>
    <w:rsid w:val="000358A2"/>
    <w:rsid w:val="000361F3"/>
    <w:rsid w:val="0003669A"/>
    <w:rsid w:val="00041502"/>
    <w:rsid w:val="000423CB"/>
    <w:rsid w:val="00043B64"/>
    <w:rsid w:val="00045B28"/>
    <w:rsid w:val="00045E11"/>
    <w:rsid w:val="00046700"/>
    <w:rsid w:val="00047FD0"/>
    <w:rsid w:val="00050286"/>
    <w:rsid w:val="00050669"/>
    <w:rsid w:val="00050B61"/>
    <w:rsid w:val="00050EDF"/>
    <w:rsid w:val="00051F20"/>
    <w:rsid w:val="00052749"/>
    <w:rsid w:val="00053312"/>
    <w:rsid w:val="00053F94"/>
    <w:rsid w:val="00055D0C"/>
    <w:rsid w:val="00055E90"/>
    <w:rsid w:val="00055ED5"/>
    <w:rsid w:val="0005665A"/>
    <w:rsid w:val="00056CBB"/>
    <w:rsid w:val="00057B1E"/>
    <w:rsid w:val="00057D8D"/>
    <w:rsid w:val="00062924"/>
    <w:rsid w:val="000629C5"/>
    <w:rsid w:val="000632EE"/>
    <w:rsid w:val="00064AEF"/>
    <w:rsid w:val="000653BC"/>
    <w:rsid w:val="00066020"/>
    <w:rsid w:val="00066EC7"/>
    <w:rsid w:val="0007218D"/>
    <w:rsid w:val="00072385"/>
    <w:rsid w:val="00072A8C"/>
    <w:rsid w:val="000734F6"/>
    <w:rsid w:val="00073A67"/>
    <w:rsid w:val="00073B66"/>
    <w:rsid w:val="00073CC8"/>
    <w:rsid w:val="00074AE9"/>
    <w:rsid w:val="00074DA7"/>
    <w:rsid w:val="000830FD"/>
    <w:rsid w:val="00085E5E"/>
    <w:rsid w:val="00090522"/>
    <w:rsid w:val="000908F0"/>
    <w:rsid w:val="00092B6D"/>
    <w:rsid w:val="000933C8"/>
    <w:rsid w:val="00094370"/>
    <w:rsid w:val="0009559F"/>
    <w:rsid w:val="00096B71"/>
    <w:rsid w:val="00096C98"/>
    <w:rsid w:val="00096E24"/>
    <w:rsid w:val="00097028"/>
    <w:rsid w:val="00097946"/>
    <w:rsid w:val="000A311F"/>
    <w:rsid w:val="000A3622"/>
    <w:rsid w:val="000A4762"/>
    <w:rsid w:val="000A4872"/>
    <w:rsid w:val="000A5DB0"/>
    <w:rsid w:val="000A70BD"/>
    <w:rsid w:val="000A7EB9"/>
    <w:rsid w:val="000B2D1E"/>
    <w:rsid w:val="000B4101"/>
    <w:rsid w:val="000B5FC8"/>
    <w:rsid w:val="000B7367"/>
    <w:rsid w:val="000B7DDF"/>
    <w:rsid w:val="000C055C"/>
    <w:rsid w:val="000C07C5"/>
    <w:rsid w:val="000C1D9A"/>
    <w:rsid w:val="000C20CA"/>
    <w:rsid w:val="000C4332"/>
    <w:rsid w:val="000C54C5"/>
    <w:rsid w:val="000D13C6"/>
    <w:rsid w:val="000D1C32"/>
    <w:rsid w:val="000D556D"/>
    <w:rsid w:val="000D5A70"/>
    <w:rsid w:val="000D611D"/>
    <w:rsid w:val="000E1333"/>
    <w:rsid w:val="000E1367"/>
    <w:rsid w:val="000E16BC"/>
    <w:rsid w:val="000E4E30"/>
    <w:rsid w:val="000E5056"/>
    <w:rsid w:val="000E5BCB"/>
    <w:rsid w:val="000E5EA6"/>
    <w:rsid w:val="000E76A4"/>
    <w:rsid w:val="000E7787"/>
    <w:rsid w:val="000F3B3F"/>
    <w:rsid w:val="000F5FE5"/>
    <w:rsid w:val="000F6662"/>
    <w:rsid w:val="000F75F6"/>
    <w:rsid w:val="001005FA"/>
    <w:rsid w:val="001017F0"/>
    <w:rsid w:val="00101E5F"/>
    <w:rsid w:val="00104689"/>
    <w:rsid w:val="00104A44"/>
    <w:rsid w:val="00107965"/>
    <w:rsid w:val="001101C8"/>
    <w:rsid w:val="0011031B"/>
    <w:rsid w:val="0011038E"/>
    <w:rsid w:val="00110DEA"/>
    <w:rsid w:val="00110E3C"/>
    <w:rsid w:val="00111723"/>
    <w:rsid w:val="00112332"/>
    <w:rsid w:val="00112BC9"/>
    <w:rsid w:val="00113338"/>
    <w:rsid w:val="00113860"/>
    <w:rsid w:val="00116246"/>
    <w:rsid w:val="00120D55"/>
    <w:rsid w:val="001214BF"/>
    <w:rsid w:val="00121974"/>
    <w:rsid w:val="00121D06"/>
    <w:rsid w:val="00122DF1"/>
    <w:rsid w:val="00123BF4"/>
    <w:rsid w:val="00124412"/>
    <w:rsid w:val="00124BB9"/>
    <w:rsid w:val="00124E57"/>
    <w:rsid w:val="001261EC"/>
    <w:rsid w:val="001271FE"/>
    <w:rsid w:val="00127284"/>
    <w:rsid w:val="00131DF8"/>
    <w:rsid w:val="00132170"/>
    <w:rsid w:val="00132185"/>
    <w:rsid w:val="001336FB"/>
    <w:rsid w:val="00134FA8"/>
    <w:rsid w:val="001351B0"/>
    <w:rsid w:val="001366F4"/>
    <w:rsid w:val="00136D41"/>
    <w:rsid w:val="0013750D"/>
    <w:rsid w:val="00140D21"/>
    <w:rsid w:val="00141E53"/>
    <w:rsid w:val="00144937"/>
    <w:rsid w:val="00146757"/>
    <w:rsid w:val="001472A2"/>
    <w:rsid w:val="0014733D"/>
    <w:rsid w:val="001503DE"/>
    <w:rsid w:val="00155195"/>
    <w:rsid w:val="00155B6E"/>
    <w:rsid w:val="00157664"/>
    <w:rsid w:val="00157A41"/>
    <w:rsid w:val="00157E02"/>
    <w:rsid w:val="00160564"/>
    <w:rsid w:val="00160ADA"/>
    <w:rsid w:val="00161956"/>
    <w:rsid w:val="00161CD8"/>
    <w:rsid w:val="00162BBF"/>
    <w:rsid w:val="0016339C"/>
    <w:rsid w:val="0016540F"/>
    <w:rsid w:val="00166385"/>
    <w:rsid w:val="0016666E"/>
    <w:rsid w:val="00172CE1"/>
    <w:rsid w:val="00172DF7"/>
    <w:rsid w:val="001730E8"/>
    <w:rsid w:val="00176F42"/>
    <w:rsid w:val="001801EB"/>
    <w:rsid w:val="0018139D"/>
    <w:rsid w:val="00181FFF"/>
    <w:rsid w:val="00183279"/>
    <w:rsid w:val="001838C0"/>
    <w:rsid w:val="001855F1"/>
    <w:rsid w:val="001867B9"/>
    <w:rsid w:val="00187EE0"/>
    <w:rsid w:val="00190734"/>
    <w:rsid w:val="00192638"/>
    <w:rsid w:val="00193020"/>
    <w:rsid w:val="0019543E"/>
    <w:rsid w:val="00195C28"/>
    <w:rsid w:val="001962C9"/>
    <w:rsid w:val="00197018"/>
    <w:rsid w:val="00197584"/>
    <w:rsid w:val="001A19FD"/>
    <w:rsid w:val="001A221E"/>
    <w:rsid w:val="001A47EC"/>
    <w:rsid w:val="001B17E0"/>
    <w:rsid w:val="001B253C"/>
    <w:rsid w:val="001B6402"/>
    <w:rsid w:val="001C07E7"/>
    <w:rsid w:val="001C0A3C"/>
    <w:rsid w:val="001C1013"/>
    <w:rsid w:val="001C1362"/>
    <w:rsid w:val="001C2734"/>
    <w:rsid w:val="001C3C5C"/>
    <w:rsid w:val="001C40D5"/>
    <w:rsid w:val="001C551F"/>
    <w:rsid w:val="001C5DF5"/>
    <w:rsid w:val="001C5F09"/>
    <w:rsid w:val="001C66CA"/>
    <w:rsid w:val="001C6937"/>
    <w:rsid w:val="001C7D20"/>
    <w:rsid w:val="001D666A"/>
    <w:rsid w:val="001D7365"/>
    <w:rsid w:val="001E08B8"/>
    <w:rsid w:val="001E0C47"/>
    <w:rsid w:val="001E27EB"/>
    <w:rsid w:val="001E2B54"/>
    <w:rsid w:val="001E2CE7"/>
    <w:rsid w:val="001E4B0B"/>
    <w:rsid w:val="001E4B2A"/>
    <w:rsid w:val="001E4CC9"/>
    <w:rsid w:val="001E6579"/>
    <w:rsid w:val="001E6ABA"/>
    <w:rsid w:val="001E7A54"/>
    <w:rsid w:val="001F04F9"/>
    <w:rsid w:val="001F254A"/>
    <w:rsid w:val="001F31B8"/>
    <w:rsid w:val="001F4EB2"/>
    <w:rsid w:val="001F5C63"/>
    <w:rsid w:val="001F65C3"/>
    <w:rsid w:val="001F7A7C"/>
    <w:rsid w:val="001F7CDD"/>
    <w:rsid w:val="001F7EAE"/>
    <w:rsid w:val="002004AE"/>
    <w:rsid w:val="002022A5"/>
    <w:rsid w:val="00203C0E"/>
    <w:rsid w:val="00204121"/>
    <w:rsid w:val="00204682"/>
    <w:rsid w:val="0020527A"/>
    <w:rsid w:val="002061F1"/>
    <w:rsid w:val="002066AD"/>
    <w:rsid w:val="00206D7E"/>
    <w:rsid w:val="00206F81"/>
    <w:rsid w:val="00207050"/>
    <w:rsid w:val="0020716C"/>
    <w:rsid w:val="0020730B"/>
    <w:rsid w:val="00211FA1"/>
    <w:rsid w:val="0021244B"/>
    <w:rsid w:val="00212FB2"/>
    <w:rsid w:val="00213B47"/>
    <w:rsid w:val="00213D84"/>
    <w:rsid w:val="00214034"/>
    <w:rsid w:val="00215C54"/>
    <w:rsid w:val="00215D97"/>
    <w:rsid w:val="00216DC4"/>
    <w:rsid w:val="0021709B"/>
    <w:rsid w:val="002177B3"/>
    <w:rsid w:val="00217C3B"/>
    <w:rsid w:val="00220081"/>
    <w:rsid w:val="00220244"/>
    <w:rsid w:val="002211D9"/>
    <w:rsid w:val="002233DD"/>
    <w:rsid w:val="0022432D"/>
    <w:rsid w:val="00224886"/>
    <w:rsid w:val="00224C7D"/>
    <w:rsid w:val="002252F5"/>
    <w:rsid w:val="00225CE6"/>
    <w:rsid w:val="00230B93"/>
    <w:rsid w:val="00231A94"/>
    <w:rsid w:val="00233EE0"/>
    <w:rsid w:val="00240683"/>
    <w:rsid w:val="002412D5"/>
    <w:rsid w:val="002423C0"/>
    <w:rsid w:val="002433B3"/>
    <w:rsid w:val="0025276C"/>
    <w:rsid w:val="002529E7"/>
    <w:rsid w:val="002534FD"/>
    <w:rsid w:val="002538B0"/>
    <w:rsid w:val="00254083"/>
    <w:rsid w:val="002557DD"/>
    <w:rsid w:val="00255877"/>
    <w:rsid w:val="00255D47"/>
    <w:rsid w:val="00256340"/>
    <w:rsid w:val="00257333"/>
    <w:rsid w:val="00257819"/>
    <w:rsid w:val="00257AC0"/>
    <w:rsid w:val="00257CD9"/>
    <w:rsid w:val="002618A7"/>
    <w:rsid w:val="002619DB"/>
    <w:rsid w:val="00265948"/>
    <w:rsid w:val="0026766B"/>
    <w:rsid w:val="0026795A"/>
    <w:rsid w:val="00271B2A"/>
    <w:rsid w:val="00271B89"/>
    <w:rsid w:val="00273AC4"/>
    <w:rsid w:val="0027436D"/>
    <w:rsid w:val="00275075"/>
    <w:rsid w:val="0027642D"/>
    <w:rsid w:val="0027652A"/>
    <w:rsid w:val="00276CAC"/>
    <w:rsid w:val="00277AD5"/>
    <w:rsid w:val="002803DB"/>
    <w:rsid w:val="00280D2C"/>
    <w:rsid w:val="0028111E"/>
    <w:rsid w:val="00281B08"/>
    <w:rsid w:val="002827D2"/>
    <w:rsid w:val="0028356B"/>
    <w:rsid w:val="00284321"/>
    <w:rsid w:val="002856B6"/>
    <w:rsid w:val="00285B48"/>
    <w:rsid w:val="00286438"/>
    <w:rsid w:val="00291EC0"/>
    <w:rsid w:val="00292056"/>
    <w:rsid w:val="0029350A"/>
    <w:rsid w:val="00294391"/>
    <w:rsid w:val="002948F4"/>
    <w:rsid w:val="00296541"/>
    <w:rsid w:val="0029789B"/>
    <w:rsid w:val="0029798D"/>
    <w:rsid w:val="00297E98"/>
    <w:rsid w:val="002A15E9"/>
    <w:rsid w:val="002A1E74"/>
    <w:rsid w:val="002A30B9"/>
    <w:rsid w:val="002A358A"/>
    <w:rsid w:val="002A4274"/>
    <w:rsid w:val="002A5887"/>
    <w:rsid w:val="002A5B16"/>
    <w:rsid w:val="002A76AB"/>
    <w:rsid w:val="002A7B7D"/>
    <w:rsid w:val="002A7E01"/>
    <w:rsid w:val="002B0436"/>
    <w:rsid w:val="002B1C57"/>
    <w:rsid w:val="002B2009"/>
    <w:rsid w:val="002B2DE6"/>
    <w:rsid w:val="002B5356"/>
    <w:rsid w:val="002B64A9"/>
    <w:rsid w:val="002B6ADD"/>
    <w:rsid w:val="002B6B61"/>
    <w:rsid w:val="002C055A"/>
    <w:rsid w:val="002C1287"/>
    <w:rsid w:val="002C149E"/>
    <w:rsid w:val="002C14BC"/>
    <w:rsid w:val="002C154A"/>
    <w:rsid w:val="002C208B"/>
    <w:rsid w:val="002C4800"/>
    <w:rsid w:val="002C5B60"/>
    <w:rsid w:val="002C5BC0"/>
    <w:rsid w:val="002C6EF5"/>
    <w:rsid w:val="002C70C3"/>
    <w:rsid w:val="002D06B2"/>
    <w:rsid w:val="002D2630"/>
    <w:rsid w:val="002D48D4"/>
    <w:rsid w:val="002D66A0"/>
    <w:rsid w:val="002D7066"/>
    <w:rsid w:val="002D773C"/>
    <w:rsid w:val="002E1D17"/>
    <w:rsid w:val="002E47C3"/>
    <w:rsid w:val="002E56B7"/>
    <w:rsid w:val="002E56EB"/>
    <w:rsid w:val="002E57D8"/>
    <w:rsid w:val="002E5889"/>
    <w:rsid w:val="002F0FD5"/>
    <w:rsid w:val="002F24ED"/>
    <w:rsid w:val="002F4797"/>
    <w:rsid w:val="002F5F76"/>
    <w:rsid w:val="002F76F4"/>
    <w:rsid w:val="002F7FA1"/>
    <w:rsid w:val="00300E91"/>
    <w:rsid w:val="003010EE"/>
    <w:rsid w:val="00302FA2"/>
    <w:rsid w:val="0030360A"/>
    <w:rsid w:val="00303BB3"/>
    <w:rsid w:val="00304D52"/>
    <w:rsid w:val="00305F5E"/>
    <w:rsid w:val="003103FE"/>
    <w:rsid w:val="00310F62"/>
    <w:rsid w:val="0031529C"/>
    <w:rsid w:val="00316412"/>
    <w:rsid w:val="00316A64"/>
    <w:rsid w:val="00316C96"/>
    <w:rsid w:val="0031707C"/>
    <w:rsid w:val="003175C4"/>
    <w:rsid w:val="0032052D"/>
    <w:rsid w:val="003206B4"/>
    <w:rsid w:val="00320CDE"/>
    <w:rsid w:val="00321ECA"/>
    <w:rsid w:val="00321F44"/>
    <w:rsid w:val="003227D7"/>
    <w:rsid w:val="00322ABE"/>
    <w:rsid w:val="00323855"/>
    <w:rsid w:val="003262E1"/>
    <w:rsid w:val="0032785E"/>
    <w:rsid w:val="00331ECB"/>
    <w:rsid w:val="003325D7"/>
    <w:rsid w:val="003329FB"/>
    <w:rsid w:val="00333A38"/>
    <w:rsid w:val="00333B4C"/>
    <w:rsid w:val="003354AF"/>
    <w:rsid w:val="0033663D"/>
    <w:rsid w:val="0033666C"/>
    <w:rsid w:val="00337ACA"/>
    <w:rsid w:val="0034114D"/>
    <w:rsid w:val="003441CC"/>
    <w:rsid w:val="0034469B"/>
    <w:rsid w:val="00344AF7"/>
    <w:rsid w:val="00344E44"/>
    <w:rsid w:val="00344E54"/>
    <w:rsid w:val="00345940"/>
    <w:rsid w:val="00345973"/>
    <w:rsid w:val="00345FD0"/>
    <w:rsid w:val="0035054B"/>
    <w:rsid w:val="0035057D"/>
    <w:rsid w:val="0035068A"/>
    <w:rsid w:val="00350EE8"/>
    <w:rsid w:val="00351C10"/>
    <w:rsid w:val="00351E6A"/>
    <w:rsid w:val="00352005"/>
    <w:rsid w:val="003535C3"/>
    <w:rsid w:val="003560FF"/>
    <w:rsid w:val="00357AE9"/>
    <w:rsid w:val="00361096"/>
    <w:rsid w:val="00361E78"/>
    <w:rsid w:val="00362ACD"/>
    <w:rsid w:val="00365C7E"/>
    <w:rsid w:val="003673B3"/>
    <w:rsid w:val="00367897"/>
    <w:rsid w:val="00370454"/>
    <w:rsid w:val="003720C3"/>
    <w:rsid w:val="003733DF"/>
    <w:rsid w:val="0037559D"/>
    <w:rsid w:val="00376FA9"/>
    <w:rsid w:val="00377B24"/>
    <w:rsid w:val="00380391"/>
    <w:rsid w:val="0038124F"/>
    <w:rsid w:val="003817F5"/>
    <w:rsid w:val="0038406F"/>
    <w:rsid w:val="00384C40"/>
    <w:rsid w:val="0038512B"/>
    <w:rsid w:val="00385AAA"/>
    <w:rsid w:val="00385DAF"/>
    <w:rsid w:val="00386B8C"/>
    <w:rsid w:val="00387447"/>
    <w:rsid w:val="0039239C"/>
    <w:rsid w:val="00392A16"/>
    <w:rsid w:val="00392BD8"/>
    <w:rsid w:val="003945E5"/>
    <w:rsid w:val="003950CC"/>
    <w:rsid w:val="003951A2"/>
    <w:rsid w:val="003A1850"/>
    <w:rsid w:val="003A20AF"/>
    <w:rsid w:val="003A3E03"/>
    <w:rsid w:val="003A412E"/>
    <w:rsid w:val="003A469F"/>
    <w:rsid w:val="003A4AD4"/>
    <w:rsid w:val="003A4E4B"/>
    <w:rsid w:val="003A6FDC"/>
    <w:rsid w:val="003B24DA"/>
    <w:rsid w:val="003B4100"/>
    <w:rsid w:val="003B4742"/>
    <w:rsid w:val="003B54A7"/>
    <w:rsid w:val="003B5B63"/>
    <w:rsid w:val="003B7844"/>
    <w:rsid w:val="003B7D62"/>
    <w:rsid w:val="003C03BB"/>
    <w:rsid w:val="003C0F8B"/>
    <w:rsid w:val="003C135F"/>
    <w:rsid w:val="003C1FAB"/>
    <w:rsid w:val="003C224E"/>
    <w:rsid w:val="003C2C1B"/>
    <w:rsid w:val="003C3D2E"/>
    <w:rsid w:val="003C59E3"/>
    <w:rsid w:val="003C6257"/>
    <w:rsid w:val="003C6723"/>
    <w:rsid w:val="003D0B57"/>
    <w:rsid w:val="003D0E30"/>
    <w:rsid w:val="003D210B"/>
    <w:rsid w:val="003D2149"/>
    <w:rsid w:val="003D3411"/>
    <w:rsid w:val="003D36F5"/>
    <w:rsid w:val="003D3732"/>
    <w:rsid w:val="003D4E61"/>
    <w:rsid w:val="003D5196"/>
    <w:rsid w:val="003D791C"/>
    <w:rsid w:val="003E5A87"/>
    <w:rsid w:val="003E60B1"/>
    <w:rsid w:val="003E7863"/>
    <w:rsid w:val="003F0792"/>
    <w:rsid w:val="003F1603"/>
    <w:rsid w:val="003F180C"/>
    <w:rsid w:val="003F26D8"/>
    <w:rsid w:val="003F3C73"/>
    <w:rsid w:val="003F4B42"/>
    <w:rsid w:val="003F5784"/>
    <w:rsid w:val="003F5C1E"/>
    <w:rsid w:val="003F6938"/>
    <w:rsid w:val="003F6A8E"/>
    <w:rsid w:val="004002AF"/>
    <w:rsid w:val="0040258C"/>
    <w:rsid w:val="0040270B"/>
    <w:rsid w:val="00403562"/>
    <w:rsid w:val="00403AA5"/>
    <w:rsid w:val="0040473F"/>
    <w:rsid w:val="004060C1"/>
    <w:rsid w:val="004103DD"/>
    <w:rsid w:val="004117AD"/>
    <w:rsid w:val="00413CD2"/>
    <w:rsid w:val="00414298"/>
    <w:rsid w:val="004160F9"/>
    <w:rsid w:val="00420201"/>
    <w:rsid w:val="00420AD5"/>
    <w:rsid w:val="00420CB6"/>
    <w:rsid w:val="00423EA8"/>
    <w:rsid w:val="0042435E"/>
    <w:rsid w:val="0043030D"/>
    <w:rsid w:val="00430B13"/>
    <w:rsid w:val="004316E7"/>
    <w:rsid w:val="0043214A"/>
    <w:rsid w:val="004326D1"/>
    <w:rsid w:val="00433992"/>
    <w:rsid w:val="00433DD1"/>
    <w:rsid w:val="004359E4"/>
    <w:rsid w:val="00435D57"/>
    <w:rsid w:val="00437679"/>
    <w:rsid w:val="004408B4"/>
    <w:rsid w:val="00444744"/>
    <w:rsid w:val="00444783"/>
    <w:rsid w:val="004447E9"/>
    <w:rsid w:val="00444F74"/>
    <w:rsid w:val="00445F04"/>
    <w:rsid w:val="00446852"/>
    <w:rsid w:val="00450D65"/>
    <w:rsid w:val="00452E83"/>
    <w:rsid w:val="00453536"/>
    <w:rsid w:val="00454C91"/>
    <w:rsid w:val="0045518F"/>
    <w:rsid w:val="00455924"/>
    <w:rsid w:val="00456714"/>
    <w:rsid w:val="00457B9E"/>
    <w:rsid w:val="004607DB"/>
    <w:rsid w:val="004617CA"/>
    <w:rsid w:val="00461E42"/>
    <w:rsid w:val="00462EA3"/>
    <w:rsid w:val="00463980"/>
    <w:rsid w:val="004646F7"/>
    <w:rsid w:val="00464ABC"/>
    <w:rsid w:val="00464BB0"/>
    <w:rsid w:val="00464D84"/>
    <w:rsid w:val="00464F13"/>
    <w:rsid w:val="0046517A"/>
    <w:rsid w:val="004657AE"/>
    <w:rsid w:val="0046761F"/>
    <w:rsid w:val="00467E71"/>
    <w:rsid w:val="00471868"/>
    <w:rsid w:val="00473788"/>
    <w:rsid w:val="00473FA0"/>
    <w:rsid w:val="004777F9"/>
    <w:rsid w:val="004804BC"/>
    <w:rsid w:val="00481192"/>
    <w:rsid w:val="004812BA"/>
    <w:rsid w:val="004813C1"/>
    <w:rsid w:val="00481680"/>
    <w:rsid w:val="004859C7"/>
    <w:rsid w:val="0048619A"/>
    <w:rsid w:val="004879E4"/>
    <w:rsid w:val="00487E5E"/>
    <w:rsid w:val="00490679"/>
    <w:rsid w:val="00490D86"/>
    <w:rsid w:val="0049136F"/>
    <w:rsid w:val="0049400E"/>
    <w:rsid w:val="004944DD"/>
    <w:rsid w:val="00495029"/>
    <w:rsid w:val="004953AA"/>
    <w:rsid w:val="004A01D0"/>
    <w:rsid w:val="004A04F1"/>
    <w:rsid w:val="004A0BCA"/>
    <w:rsid w:val="004A15A5"/>
    <w:rsid w:val="004A1DD1"/>
    <w:rsid w:val="004A24D4"/>
    <w:rsid w:val="004A26B4"/>
    <w:rsid w:val="004A29AA"/>
    <w:rsid w:val="004A3A87"/>
    <w:rsid w:val="004A4EDC"/>
    <w:rsid w:val="004A5630"/>
    <w:rsid w:val="004A6D1F"/>
    <w:rsid w:val="004A70A8"/>
    <w:rsid w:val="004A79D3"/>
    <w:rsid w:val="004A7B3B"/>
    <w:rsid w:val="004A7F6D"/>
    <w:rsid w:val="004B240A"/>
    <w:rsid w:val="004B41AF"/>
    <w:rsid w:val="004B4564"/>
    <w:rsid w:val="004B46FB"/>
    <w:rsid w:val="004B5E6B"/>
    <w:rsid w:val="004B5EE8"/>
    <w:rsid w:val="004B6E68"/>
    <w:rsid w:val="004C0602"/>
    <w:rsid w:val="004C11A1"/>
    <w:rsid w:val="004C1973"/>
    <w:rsid w:val="004C32A7"/>
    <w:rsid w:val="004C3EA3"/>
    <w:rsid w:val="004C4049"/>
    <w:rsid w:val="004C4677"/>
    <w:rsid w:val="004C5037"/>
    <w:rsid w:val="004C51FF"/>
    <w:rsid w:val="004D00FD"/>
    <w:rsid w:val="004D2947"/>
    <w:rsid w:val="004D5744"/>
    <w:rsid w:val="004D5B9F"/>
    <w:rsid w:val="004D7F33"/>
    <w:rsid w:val="004E03B0"/>
    <w:rsid w:val="004E096C"/>
    <w:rsid w:val="004E09E9"/>
    <w:rsid w:val="004E10F3"/>
    <w:rsid w:val="004E250B"/>
    <w:rsid w:val="004E2874"/>
    <w:rsid w:val="004E45BB"/>
    <w:rsid w:val="004E524B"/>
    <w:rsid w:val="004E5B7A"/>
    <w:rsid w:val="004E5E0C"/>
    <w:rsid w:val="004E7312"/>
    <w:rsid w:val="004F05AC"/>
    <w:rsid w:val="004F26A5"/>
    <w:rsid w:val="004F2F2B"/>
    <w:rsid w:val="004F35AB"/>
    <w:rsid w:val="004F36B7"/>
    <w:rsid w:val="004F5589"/>
    <w:rsid w:val="004F5DE8"/>
    <w:rsid w:val="004F6516"/>
    <w:rsid w:val="004F6963"/>
    <w:rsid w:val="004F7763"/>
    <w:rsid w:val="004F7A04"/>
    <w:rsid w:val="004F7ABC"/>
    <w:rsid w:val="004F7C6F"/>
    <w:rsid w:val="004F7E94"/>
    <w:rsid w:val="005001A1"/>
    <w:rsid w:val="00500A93"/>
    <w:rsid w:val="00501851"/>
    <w:rsid w:val="00501D45"/>
    <w:rsid w:val="005021DB"/>
    <w:rsid w:val="00502977"/>
    <w:rsid w:val="00503ECD"/>
    <w:rsid w:val="00504BA7"/>
    <w:rsid w:val="005054BF"/>
    <w:rsid w:val="0051040F"/>
    <w:rsid w:val="005138CD"/>
    <w:rsid w:val="00514C6F"/>
    <w:rsid w:val="0051510E"/>
    <w:rsid w:val="00515BCD"/>
    <w:rsid w:val="00517B00"/>
    <w:rsid w:val="00517F0E"/>
    <w:rsid w:val="0052441C"/>
    <w:rsid w:val="00524A36"/>
    <w:rsid w:val="00525D05"/>
    <w:rsid w:val="005261FD"/>
    <w:rsid w:val="0052687F"/>
    <w:rsid w:val="00527027"/>
    <w:rsid w:val="005278AE"/>
    <w:rsid w:val="00527EC0"/>
    <w:rsid w:val="0053172E"/>
    <w:rsid w:val="00531E32"/>
    <w:rsid w:val="005347FA"/>
    <w:rsid w:val="00536501"/>
    <w:rsid w:val="0054004B"/>
    <w:rsid w:val="005409BF"/>
    <w:rsid w:val="00542AD6"/>
    <w:rsid w:val="00542CAF"/>
    <w:rsid w:val="005448E5"/>
    <w:rsid w:val="00544A11"/>
    <w:rsid w:val="00544C01"/>
    <w:rsid w:val="005461C9"/>
    <w:rsid w:val="0054667F"/>
    <w:rsid w:val="00550A9C"/>
    <w:rsid w:val="00550E27"/>
    <w:rsid w:val="00554DA3"/>
    <w:rsid w:val="00555017"/>
    <w:rsid w:val="00556F8A"/>
    <w:rsid w:val="00560866"/>
    <w:rsid w:val="00560E81"/>
    <w:rsid w:val="00561B8A"/>
    <w:rsid w:val="005621A4"/>
    <w:rsid w:val="00562917"/>
    <w:rsid w:val="00563D57"/>
    <w:rsid w:val="0056492D"/>
    <w:rsid w:val="005659F4"/>
    <w:rsid w:val="00565D67"/>
    <w:rsid w:val="005668B0"/>
    <w:rsid w:val="00566DB4"/>
    <w:rsid w:val="00567279"/>
    <w:rsid w:val="00567BFB"/>
    <w:rsid w:val="005724EF"/>
    <w:rsid w:val="005757BB"/>
    <w:rsid w:val="00575B29"/>
    <w:rsid w:val="00576C95"/>
    <w:rsid w:val="005776EC"/>
    <w:rsid w:val="00580B4B"/>
    <w:rsid w:val="005814D3"/>
    <w:rsid w:val="00581B16"/>
    <w:rsid w:val="00582486"/>
    <w:rsid w:val="00584DB1"/>
    <w:rsid w:val="0059040C"/>
    <w:rsid w:val="00591550"/>
    <w:rsid w:val="00591AD9"/>
    <w:rsid w:val="005964D8"/>
    <w:rsid w:val="005970F0"/>
    <w:rsid w:val="005A1255"/>
    <w:rsid w:val="005A21C2"/>
    <w:rsid w:val="005A2424"/>
    <w:rsid w:val="005A2FA0"/>
    <w:rsid w:val="005A68AC"/>
    <w:rsid w:val="005A7A4F"/>
    <w:rsid w:val="005B0DF2"/>
    <w:rsid w:val="005B192D"/>
    <w:rsid w:val="005B3E11"/>
    <w:rsid w:val="005B436A"/>
    <w:rsid w:val="005B45F2"/>
    <w:rsid w:val="005B5A16"/>
    <w:rsid w:val="005B5DF1"/>
    <w:rsid w:val="005B628F"/>
    <w:rsid w:val="005B6C72"/>
    <w:rsid w:val="005C00DC"/>
    <w:rsid w:val="005C0187"/>
    <w:rsid w:val="005C2451"/>
    <w:rsid w:val="005C2598"/>
    <w:rsid w:val="005C2FCD"/>
    <w:rsid w:val="005C30C5"/>
    <w:rsid w:val="005C3BA7"/>
    <w:rsid w:val="005C445A"/>
    <w:rsid w:val="005C4986"/>
    <w:rsid w:val="005C5110"/>
    <w:rsid w:val="005C6437"/>
    <w:rsid w:val="005D0861"/>
    <w:rsid w:val="005D1D57"/>
    <w:rsid w:val="005D27DB"/>
    <w:rsid w:val="005D492A"/>
    <w:rsid w:val="005D6950"/>
    <w:rsid w:val="005D6E20"/>
    <w:rsid w:val="005D6FD3"/>
    <w:rsid w:val="005D7A62"/>
    <w:rsid w:val="005E0776"/>
    <w:rsid w:val="005E12D8"/>
    <w:rsid w:val="005E1766"/>
    <w:rsid w:val="005E25F6"/>
    <w:rsid w:val="005E2C74"/>
    <w:rsid w:val="005E30B7"/>
    <w:rsid w:val="005E613A"/>
    <w:rsid w:val="005E6C18"/>
    <w:rsid w:val="005F08F6"/>
    <w:rsid w:val="005F0DA1"/>
    <w:rsid w:val="005F1B22"/>
    <w:rsid w:val="005F2669"/>
    <w:rsid w:val="005F31A0"/>
    <w:rsid w:val="005F353F"/>
    <w:rsid w:val="005F3A7A"/>
    <w:rsid w:val="005F5299"/>
    <w:rsid w:val="005F5D60"/>
    <w:rsid w:val="005F7B76"/>
    <w:rsid w:val="0060041C"/>
    <w:rsid w:val="0060271F"/>
    <w:rsid w:val="0060287B"/>
    <w:rsid w:val="00603467"/>
    <w:rsid w:val="0060535B"/>
    <w:rsid w:val="00605B06"/>
    <w:rsid w:val="00606F74"/>
    <w:rsid w:val="00607DEE"/>
    <w:rsid w:val="00613868"/>
    <w:rsid w:val="00613D10"/>
    <w:rsid w:val="00614092"/>
    <w:rsid w:val="00614B6D"/>
    <w:rsid w:val="006167CC"/>
    <w:rsid w:val="00616971"/>
    <w:rsid w:val="00616A04"/>
    <w:rsid w:val="00616F11"/>
    <w:rsid w:val="00621A9C"/>
    <w:rsid w:val="00621D1D"/>
    <w:rsid w:val="0062246F"/>
    <w:rsid w:val="0062309B"/>
    <w:rsid w:val="006253CD"/>
    <w:rsid w:val="00625A77"/>
    <w:rsid w:val="00626EC9"/>
    <w:rsid w:val="00631628"/>
    <w:rsid w:val="006335D1"/>
    <w:rsid w:val="00636CF6"/>
    <w:rsid w:val="00636E85"/>
    <w:rsid w:val="00637541"/>
    <w:rsid w:val="00637D38"/>
    <w:rsid w:val="00640744"/>
    <w:rsid w:val="0064181C"/>
    <w:rsid w:val="006430F4"/>
    <w:rsid w:val="006440EC"/>
    <w:rsid w:val="00644FE2"/>
    <w:rsid w:val="00647F43"/>
    <w:rsid w:val="00651665"/>
    <w:rsid w:val="00652172"/>
    <w:rsid w:val="0065670C"/>
    <w:rsid w:val="00660276"/>
    <w:rsid w:val="00661A9F"/>
    <w:rsid w:val="00662007"/>
    <w:rsid w:val="00662331"/>
    <w:rsid w:val="00662409"/>
    <w:rsid w:val="00662F71"/>
    <w:rsid w:val="0066783F"/>
    <w:rsid w:val="006704CD"/>
    <w:rsid w:val="00671C55"/>
    <w:rsid w:val="00671C78"/>
    <w:rsid w:val="00673DAB"/>
    <w:rsid w:val="00674614"/>
    <w:rsid w:val="0067552E"/>
    <w:rsid w:val="006822A1"/>
    <w:rsid w:val="00682706"/>
    <w:rsid w:val="00682C1E"/>
    <w:rsid w:val="00684296"/>
    <w:rsid w:val="00684E76"/>
    <w:rsid w:val="006864B5"/>
    <w:rsid w:val="006866C0"/>
    <w:rsid w:val="006868B3"/>
    <w:rsid w:val="00686CBF"/>
    <w:rsid w:val="006915C1"/>
    <w:rsid w:val="006922B0"/>
    <w:rsid w:val="00693A61"/>
    <w:rsid w:val="00693AC3"/>
    <w:rsid w:val="0069673F"/>
    <w:rsid w:val="00697689"/>
    <w:rsid w:val="006978FA"/>
    <w:rsid w:val="006A08CB"/>
    <w:rsid w:val="006A1EA8"/>
    <w:rsid w:val="006A2EC5"/>
    <w:rsid w:val="006A318A"/>
    <w:rsid w:val="006A4910"/>
    <w:rsid w:val="006A4E19"/>
    <w:rsid w:val="006A53DB"/>
    <w:rsid w:val="006B351F"/>
    <w:rsid w:val="006B4031"/>
    <w:rsid w:val="006C004A"/>
    <w:rsid w:val="006C0CD5"/>
    <w:rsid w:val="006C2C5E"/>
    <w:rsid w:val="006C3855"/>
    <w:rsid w:val="006C40FF"/>
    <w:rsid w:val="006C4D7D"/>
    <w:rsid w:val="006C543E"/>
    <w:rsid w:val="006C65EF"/>
    <w:rsid w:val="006C713E"/>
    <w:rsid w:val="006C776F"/>
    <w:rsid w:val="006D0225"/>
    <w:rsid w:val="006D0D34"/>
    <w:rsid w:val="006D349A"/>
    <w:rsid w:val="006D357D"/>
    <w:rsid w:val="006D59AF"/>
    <w:rsid w:val="006D6AA2"/>
    <w:rsid w:val="006D6DBF"/>
    <w:rsid w:val="006D716D"/>
    <w:rsid w:val="006E03B5"/>
    <w:rsid w:val="006E0557"/>
    <w:rsid w:val="006E0C03"/>
    <w:rsid w:val="006E0F7D"/>
    <w:rsid w:val="006E3678"/>
    <w:rsid w:val="006E400C"/>
    <w:rsid w:val="006E5112"/>
    <w:rsid w:val="006E7B43"/>
    <w:rsid w:val="006F02F4"/>
    <w:rsid w:val="006F14E2"/>
    <w:rsid w:val="006F5DC9"/>
    <w:rsid w:val="006F6536"/>
    <w:rsid w:val="00700198"/>
    <w:rsid w:val="00701124"/>
    <w:rsid w:val="00701A28"/>
    <w:rsid w:val="007023F8"/>
    <w:rsid w:val="00705351"/>
    <w:rsid w:val="00705954"/>
    <w:rsid w:val="00706D15"/>
    <w:rsid w:val="0071076D"/>
    <w:rsid w:val="0071142B"/>
    <w:rsid w:val="00712E89"/>
    <w:rsid w:val="00715637"/>
    <w:rsid w:val="00715AB3"/>
    <w:rsid w:val="00716E88"/>
    <w:rsid w:val="00716EAE"/>
    <w:rsid w:val="007217AA"/>
    <w:rsid w:val="007221F0"/>
    <w:rsid w:val="0072283F"/>
    <w:rsid w:val="00723926"/>
    <w:rsid w:val="00724E74"/>
    <w:rsid w:val="007259CB"/>
    <w:rsid w:val="00726802"/>
    <w:rsid w:val="00727869"/>
    <w:rsid w:val="007300EB"/>
    <w:rsid w:val="00730E30"/>
    <w:rsid w:val="007326D5"/>
    <w:rsid w:val="00732BDE"/>
    <w:rsid w:val="00733E4A"/>
    <w:rsid w:val="00734B31"/>
    <w:rsid w:val="00737453"/>
    <w:rsid w:val="0073790F"/>
    <w:rsid w:val="007421C3"/>
    <w:rsid w:val="007424C5"/>
    <w:rsid w:val="007426D6"/>
    <w:rsid w:val="007429B4"/>
    <w:rsid w:val="0074301F"/>
    <w:rsid w:val="00745971"/>
    <w:rsid w:val="00750230"/>
    <w:rsid w:val="007512E6"/>
    <w:rsid w:val="00751B1B"/>
    <w:rsid w:val="00752D24"/>
    <w:rsid w:val="00753623"/>
    <w:rsid w:val="0075388A"/>
    <w:rsid w:val="007544D8"/>
    <w:rsid w:val="00754664"/>
    <w:rsid w:val="007547D3"/>
    <w:rsid w:val="007548A6"/>
    <w:rsid w:val="00756C0F"/>
    <w:rsid w:val="007570A4"/>
    <w:rsid w:val="007572F4"/>
    <w:rsid w:val="0076041D"/>
    <w:rsid w:val="0076149B"/>
    <w:rsid w:val="007635B7"/>
    <w:rsid w:val="0076397F"/>
    <w:rsid w:val="00764F47"/>
    <w:rsid w:val="00766224"/>
    <w:rsid w:val="007673BA"/>
    <w:rsid w:val="0076763C"/>
    <w:rsid w:val="007708A6"/>
    <w:rsid w:val="00770CB0"/>
    <w:rsid w:val="0077439D"/>
    <w:rsid w:val="00774EC6"/>
    <w:rsid w:val="0077577C"/>
    <w:rsid w:val="00776942"/>
    <w:rsid w:val="00776FEB"/>
    <w:rsid w:val="00777D29"/>
    <w:rsid w:val="007815B9"/>
    <w:rsid w:val="00783006"/>
    <w:rsid w:val="00787947"/>
    <w:rsid w:val="00790A96"/>
    <w:rsid w:val="0079194C"/>
    <w:rsid w:val="007935D4"/>
    <w:rsid w:val="00794956"/>
    <w:rsid w:val="00795653"/>
    <w:rsid w:val="00796891"/>
    <w:rsid w:val="00796CC3"/>
    <w:rsid w:val="00796EA8"/>
    <w:rsid w:val="007973AF"/>
    <w:rsid w:val="007A301B"/>
    <w:rsid w:val="007A455C"/>
    <w:rsid w:val="007A4684"/>
    <w:rsid w:val="007A50C4"/>
    <w:rsid w:val="007A6653"/>
    <w:rsid w:val="007A768F"/>
    <w:rsid w:val="007B042E"/>
    <w:rsid w:val="007B19D5"/>
    <w:rsid w:val="007B2939"/>
    <w:rsid w:val="007B299F"/>
    <w:rsid w:val="007B3233"/>
    <w:rsid w:val="007B39C9"/>
    <w:rsid w:val="007B494F"/>
    <w:rsid w:val="007B56BA"/>
    <w:rsid w:val="007C1058"/>
    <w:rsid w:val="007C1D77"/>
    <w:rsid w:val="007C29C1"/>
    <w:rsid w:val="007C37D8"/>
    <w:rsid w:val="007C3D84"/>
    <w:rsid w:val="007C3E8E"/>
    <w:rsid w:val="007C4846"/>
    <w:rsid w:val="007C50C8"/>
    <w:rsid w:val="007C5AD1"/>
    <w:rsid w:val="007C6161"/>
    <w:rsid w:val="007C6302"/>
    <w:rsid w:val="007C691C"/>
    <w:rsid w:val="007C6FAC"/>
    <w:rsid w:val="007C7C48"/>
    <w:rsid w:val="007D042D"/>
    <w:rsid w:val="007D12D7"/>
    <w:rsid w:val="007D24C7"/>
    <w:rsid w:val="007D24F0"/>
    <w:rsid w:val="007D25AB"/>
    <w:rsid w:val="007D2FCF"/>
    <w:rsid w:val="007D343C"/>
    <w:rsid w:val="007D346A"/>
    <w:rsid w:val="007D5B25"/>
    <w:rsid w:val="007D5B2F"/>
    <w:rsid w:val="007D68BD"/>
    <w:rsid w:val="007D6A77"/>
    <w:rsid w:val="007D6E84"/>
    <w:rsid w:val="007E0B53"/>
    <w:rsid w:val="007E117C"/>
    <w:rsid w:val="007E2499"/>
    <w:rsid w:val="007E3045"/>
    <w:rsid w:val="007E45F0"/>
    <w:rsid w:val="007E52CB"/>
    <w:rsid w:val="007E532B"/>
    <w:rsid w:val="007E5F63"/>
    <w:rsid w:val="007E7661"/>
    <w:rsid w:val="007F0713"/>
    <w:rsid w:val="007F18A6"/>
    <w:rsid w:val="007F21AE"/>
    <w:rsid w:val="007F339E"/>
    <w:rsid w:val="007F50CF"/>
    <w:rsid w:val="007F5639"/>
    <w:rsid w:val="007F682D"/>
    <w:rsid w:val="007F7831"/>
    <w:rsid w:val="007F78E9"/>
    <w:rsid w:val="00800DB2"/>
    <w:rsid w:val="00800F69"/>
    <w:rsid w:val="00801930"/>
    <w:rsid w:val="00803283"/>
    <w:rsid w:val="00804196"/>
    <w:rsid w:val="00804BA4"/>
    <w:rsid w:val="008059C5"/>
    <w:rsid w:val="00805BB0"/>
    <w:rsid w:val="00806EC7"/>
    <w:rsid w:val="00807812"/>
    <w:rsid w:val="0081245A"/>
    <w:rsid w:val="00812DE5"/>
    <w:rsid w:val="00813177"/>
    <w:rsid w:val="00813577"/>
    <w:rsid w:val="00813D8A"/>
    <w:rsid w:val="0081506D"/>
    <w:rsid w:val="0081595B"/>
    <w:rsid w:val="008162F5"/>
    <w:rsid w:val="00816AF6"/>
    <w:rsid w:val="00817B96"/>
    <w:rsid w:val="0082037B"/>
    <w:rsid w:val="00824773"/>
    <w:rsid w:val="00824C12"/>
    <w:rsid w:val="00825A13"/>
    <w:rsid w:val="00826316"/>
    <w:rsid w:val="008304F0"/>
    <w:rsid w:val="00830781"/>
    <w:rsid w:val="00831207"/>
    <w:rsid w:val="00832BF4"/>
    <w:rsid w:val="0083401B"/>
    <w:rsid w:val="0083574E"/>
    <w:rsid w:val="008367D1"/>
    <w:rsid w:val="00837129"/>
    <w:rsid w:val="00837362"/>
    <w:rsid w:val="00837DCB"/>
    <w:rsid w:val="00837ECB"/>
    <w:rsid w:val="00837F0D"/>
    <w:rsid w:val="00837F54"/>
    <w:rsid w:val="00843795"/>
    <w:rsid w:val="00846D01"/>
    <w:rsid w:val="00847B7C"/>
    <w:rsid w:val="00850118"/>
    <w:rsid w:val="008504A5"/>
    <w:rsid w:val="00852818"/>
    <w:rsid w:val="00852EB3"/>
    <w:rsid w:val="0085354E"/>
    <w:rsid w:val="00854531"/>
    <w:rsid w:val="00862E25"/>
    <w:rsid w:val="008638DA"/>
    <w:rsid w:val="00863C84"/>
    <w:rsid w:val="008649F0"/>
    <w:rsid w:val="008653C0"/>
    <w:rsid w:val="0086599D"/>
    <w:rsid w:val="00866DEC"/>
    <w:rsid w:val="00866F79"/>
    <w:rsid w:val="0087094D"/>
    <w:rsid w:val="00874D23"/>
    <w:rsid w:val="00877112"/>
    <w:rsid w:val="0087735C"/>
    <w:rsid w:val="00881119"/>
    <w:rsid w:val="008820A2"/>
    <w:rsid w:val="008828A4"/>
    <w:rsid w:val="008847BF"/>
    <w:rsid w:val="0088767B"/>
    <w:rsid w:val="00887E01"/>
    <w:rsid w:val="008902BF"/>
    <w:rsid w:val="008915F3"/>
    <w:rsid w:val="00892029"/>
    <w:rsid w:val="008925A7"/>
    <w:rsid w:val="00892839"/>
    <w:rsid w:val="00894488"/>
    <w:rsid w:val="008969E7"/>
    <w:rsid w:val="0089764E"/>
    <w:rsid w:val="008A0F2D"/>
    <w:rsid w:val="008A2321"/>
    <w:rsid w:val="008A536C"/>
    <w:rsid w:val="008A79E1"/>
    <w:rsid w:val="008B01E4"/>
    <w:rsid w:val="008B09D0"/>
    <w:rsid w:val="008B0D76"/>
    <w:rsid w:val="008B11C9"/>
    <w:rsid w:val="008B3F1B"/>
    <w:rsid w:val="008B4C96"/>
    <w:rsid w:val="008B737A"/>
    <w:rsid w:val="008B7DCA"/>
    <w:rsid w:val="008C0D79"/>
    <w:rsid w:val="008C2769"/>
    <w:rsid w:val="008C2996"/>
    <w:rsid w:val="008C2DFF"/>
    <w:rsid w:val="008C363F"/>
    <w:rsid w:val="008C76A6"/>
    <w:rsid w:val="008D06E4"/>
    <w:rsid w:val="008D2FB3"/>
    <w:rsid w:val="008D3CE1"/>
    <w:rsid w:val="008D4D3F"/>
    <w:rsid w:val="008D534E"/>
    <w:rsid w:val="008D6792"/>
    <w:rsid w:val="008E0862"/>
    <w:rsid w:val="008E11DD"/>
    <w:rsid w:val="008E15B2"/>
    <w:rsid w:val="008E1A11"/>
    <w:rsid w:val="008E6558"/>
    <w:rsid w:val="008E66CF"/>
    <w:rsid w:val="008E68CA"/>
    <w:rsid w:val="008E6E4C"/>
    <w:rsid w:val="008E6FF6"/>
    <w:rsid w:val="008E76AE"/>
    <w:rsid w:val="008E775D"/>
    <w:rsid w:val="008E7E59"/>
    <w:rsid w:val="008E7E64"/>
    <w:rsid w:val="008F1DAD"/>
    <w:rsid w:val="008F1FE6"/>
    <w:rsid w:val="008F1FF8"/>
    <w:rsid w:val="008F2B0E"/>
    <w:rsid w:val="008F48B9"/>
    <w:rsid w:val="008F523F"/>
    <w:rsid w:val="008F57DA"/>
    <w:rsid w:val="0090152B"/>
    <w:rsid w:val="009016E0"/>
    <w:rsid w:val="0090191F"/>
    <w:rsid w:val="00902B8B"/>
    <w:rsid w:val="00905B52"/>
    <w:rsid w:val="009106C1"/>
    <w:rsid w:val="00912082"/>
    <w:rsid w:val="0091252D"/>
    <w:rsid w:val="00915A2F"/>
    <w:rsid w:val="00916055"/>
    <w:rsid w:val="00916143"/>
    <w:rsid w:val="00916F23"/>
    <w:rsid w:val="00922CD9"/>
    <w:rsid w:val="0092327E"/>
    <w:rsid w:val="0092330A"/>
    <w:rsid w:val="00923BA0"/>
    <w:rsid w:val="00924850"/>
    <w:rsid w:val="00925BE2"/>
    <w:rsid w:val="00926590"/>
    <w:rsid w:val="00926720"/>
    <w:rsid w:val="00926CEF"/>
    <w:rsid w:val="00927208"/>
    <w:rsid w:val="00931889"/>
    <w:rsid w:val="0093680C"/>
    <w:rsid w:val="0093680E"/>
    <w:rsid w:val="00936C36"/>
    <w:rsid w:val="009407A5"/>
    <w:rsid w:val="00940A9B"/>
    <w:rsid w:val="00941A68"/>
    <w:rsid w:val="009441C5"/>
    <w:rsid w:val="009444CD"/>
    <w:rsid w:val="00944D30"/>
    <w:rsid w:val="00945BA2"/>
    <w:rsid w:val="00947A39"/>
    <w:rsid w:val="009520A6"/>
    <w:rsid w:val="0095345E"/>
    <w:rsid w:val="00953C25"/>
    <w:rsid w:val="00954616"/>
    <w:rsid w:val="00954E12"/>
    <w:rsid w:val="009552C3"/>
    <w:rsid w:val="00956E1B"/>
    <w:rsid w:val="00957ADB"/>
    <w:rsid w:val="00961967"/>
    <w:rsid w:val="00961D8D"/>
    <w:rsid w:val="00961E89"/>
    <w:rsid w:val="00964ADF"/>
    <w:rsid w:val="00965D76"/>
    <w:rsid w:val="0096768E"/>
    <w:rsid w:val="009704C0"/>
    <w:rsid w:val="00975076"/>
    <w:rsid w:val="009759EB"/>
    <w:rsid w:val="009760EE"/>
    <w:rsid w:val="009775A8"/>
    <w:rsid w:val="0097776D"/>
    <w:rsid w:val="0098142E"/>
    <w:rsid w:val="00981C83"/>
    <w:rsid w:val="0098273D"/>
    <w:rsid w:val="009834B5"/>
    <w:rsid w:val="00986085"/>
    <w:rsid w:val="00986E92"/>
    <w:rsid w:val="009903D9"/>
    <w:rsid w:val="00990516"/>
    <w:rsid w:val="0099119E"/>
    <w:rsid w:val="009917D2"/>
    <w:rsid w:val="00991FCE"/>
    <w:rsid w:val="00993B1A"/>
    <w:rsid w:val="00995A50"/>
    <w:rsid w:val="00996B42"/>
    <w:rsid w:val="009A0DE3"/>
    <w:rsid w:val="009A4978"/>
    <w:rsid w:val="009A5D4C"/>
    <w:rsid w:val="009A726B"/>
    <w:rsid w:val="009B0A75"/>
    <w:rsid w:val="009B1063"/>
    <w:rsid w:val="009B2A36"/>
    <w:rsid w:val="009B2CFA"/>
    <w:rsid w:val="009B3928"/>
    <w:rsid w:val="009B50C9"/>
    <w:rsid w:val="009B5398"/>
    <w:rsid w:val="009B54BD"/>
    <w:rsid w:val="009B5AE8"/>
    <w:rsid w:val="009B69E8"/>
    <w:rsid w:val="009B795E"/>
    <w:rsid w:val="009C11FE"/>
    <w:rsid w:val="009C2847"/>
    <w:rsid w:val="009C4244"/>
    <w:rsid w:val="009C4E4A"/>
    <w:rsid w:val="009C5410"/>
    <w:rsid w:val="009C59C1"/>
    <w:rsid w:val="009C5CD6"/>
    <w:rsid w:val="009C6169"/>
    <w:rsid w:val="009C7C13"/>
    <w:rsid w:val="009D12B0"/>
    <w:rsid w:val="009D221E"/>
    <w:rsid w:val="009D28CC"/>
    <w:rsid w:val="009D482E"/>
    <w:rsid w:val="009D543C"/>
    <w:rsid w:val="009D72D2"/>
    <w:rsid w:val="009D7DAC"/>
    <w:rsid w:val="009E1DB1"/>
    <w:rsid w:val="009E1FFE"/>
    <w:rsid w:val="009E25B5"/>
    <w:rsid w:val="009E51C2"/>
    <w:rsid w:val="009E576B"/>
    <w:rsid w:val="009E7791"/>
    <w:rsid w:val="009F17AD"/>
    <w:rsid w:val="009F1BA6"/>
    <w:rsid w:val="009F386A"/>
    <w:rsid w:val="009F4070"/>
    <w:rsid w:val="009F4609"/>
    <w:rsid w:val="009F4AD9"/>
    <w:rsid w:val="009F5957"/>
    <w:rsid w:val="00A014B5"/>
    <w:rsid w:val="00A05438"/>
    <w:rsid w:val="00A06F74"/>
    <w:rsid w:val="00A10FC2"/>
    <w:rsid w:val="00A11A30"/>
    <w:rsid w:val="00A124EF"/>
    <w:rsid w:val="00A12F16"/>
    <w:rsid w:val="00A130A2"/>
    <w:rsid w:val="00A13456"/>
    <w:rsid w:val="00A135BD"/>
    <w:rsid w:val="00A13CB3"/>
    <w:rsid w:val="00A15D3A"/>
    <w:rsid w:val="00A201D7"/>
    <w:rsid w:val="00A20E8A"/>
    <w:rsid w:val="00A21BAE"/>
    <w:rsid w:val="00A21FD7"/>
    <w:rsid w:val="00A246FE"/>
    <w:rsid w:val="00A25195"/>
    <w:rsid w:val="00A251F4"/>
    <w:rsid w:val="00A260B3"/>
    <w:rsid w:val="00A27DC6"/>
    <w:rsid w:val="00A27DE3"/>
    <w:rsid w:val="00A31086"/>
    <w:rsid w:val="00A31890"/>
    <w:rsid w:val="00A323CF"/>
    <w:rsid w:val="00A325F9"/>
    <w:rsid w:val="00A3286F"/>
    <w:rsid w:val="00A3307F"/>
    <w:rsid w:val="00A3557F"/>
    <w:rsid w:val="00A37BA7"/>
    <w:rsid w:val="00A403D2"/>
    <w:rsid w:val="00A40AD1"/>
    <w:rsid w:val="00A410FF"/>
    <w:rsid w:val="00A454B6"/>
    <w:rsid w:val="00A476FD"/>
    <w:rsid w:val="00A511CD"/>
    <w:rsid w:val="00A5399C"/>
    <w:rsid w:val="00A54018"/>
    <w:rsid w:val="00A5551A"/>
    <w:rsid w:val="00A55791"/>
    <w:rsid w:val="00A559B2"/>
    <w:rsid w:val="00A56EDE"/>
    <w:rsid w:val="00A60AF0"/>
    <w:rsid w:val="00A6104A"/>
    <w:rsid w:val="00A62782"/>
    <w:rsid w:val="00A6338B"/>
    <w:rsid w:val="00A6355E"/>
    <w:rsid w:val="00A642E1"/>
    <w:rsid w:val="00A65552"/>
    <w:rsid w:val="00A6616E"/>
    <w:rsid w:val="00A66374"/>
    <w:rsid w:val="00A66D49"/>
    <w:rsid w:val="00A70722"/>
    <w:rsid w:val="00A710C9"/>
    <w:rsid w:val="00A71FE8"/>
    <w:rsid w:val="00A735C9"/>
    <w:rsid w:val="00A736FB"/>
    <w:rsid w:val="00A744A6"/>
    <w:rsid w:val="00A74A83"/>
    <w:rsid w:val="00A75C0E"/>
    <w:rsid w:val="00A77284"/>
    <w:rsid w:val="00A77967"/>
    <w:rsid w:val="00A77EEA"/>
    <w:rsid w:val="00A80A96"/>
    <w:rsid w:val="00A85D8B"/>
    <w:rsid w:val="00A86ECD"/>
    <w:rsid w:val="00A9080C"/>
    <w:rsid w:val="00A9256A"/>
    <w:rsid w:val="00A92C27"/>
    <w:rsid w:val="00A93929"/>
    <w:rsid w:val="00A961DB"/>
    <w:rsid w:val="00A9647C"/>
    <w:rsid w:val="00A9654A"/>
    <w:rsid w:val="00AA0018"/>
    <w:rsid w:val="00AA0B8C"/>
    <w:rsid w:val="00AA2F67"/>
    <w:rsid w:val="00AA3744"/>
    <w:rsid w:val="00AA5376"/>
    <w:rsid w:val="00AB0938"/>
    <w:rsid w:val="00AB0B95"/>
    <w:rsid w:val="00AB42CA"/>
    <w:rsid w:val="00AB4C12"/>
    <w:rsid w:val="00AB546B"/>
    <w:rsid w:val="00AB60C3"/>
    <w:rsid w:val="00AB7F1C"/>
    <w:rsid w:val="00AC0211"/>
    <w:rsid w:val="00AC0422"/>
    <w:rsid w:val="00AC2D5F"/>
    <w:rsid w:val="00AC4281"/>
    <w:rsid w:val="00AC4492"/>
    <w:rsid w:val="00AC4C62"/>
    <w:rsid w:val="00AC522C"/>
    <w:rsid w:val="00AC60FF"/>
    <w:rsid w:val="00AC6AA5"/>
    <w:rsid w:val="00AD0477"/>
    <w:rsid w:val="00AD0824"/>
    <w:rsid w:val="00AD49E4"/>
    <w:rsid w:val="00AD5855"/>
    <w:rsid w:val="00AD5B04"/>
    <w:rsid w:val="00AD624D"/>
    <w:rsid w:val="00AD64D9"/>
    <w:rsid w:val="00AD6500"/>
    <w:rsid w:val="00AD69CD"/>
    <w:rsid w:val="00AD755E"/>
    <w:rsid w:val="00AE1684"/>
    <w:rsid w:val="00AE273D"/>
    <w:rsid w:val="00AE2BD5"/>
    <w:rsid w:val="00AE3BEB"/>
    <w:rsid w:val="00AE5E16"/>
    <w:rsid w:val="00AE6FA1"/>
    <w:rsid w:val="00AE70C4"/>
    <w:rsid w:val="00AF20D3"/>
    <w:rsid w:val="00AF226C"/>
    <w:rsid w:val="00AF23AF"/>
    <w:rsid w:val="00AF399B"/>
    <w:rsid w:val="00AF4083"/>
    <w:rsid w:val="00AF5BC2"/>
    <w:rsid w:val="00AF5DBA"/>
    <w:rsid w:val="00AF66A0"/>
    <w:rsid w:val="00B00FF7"/>
    <w:rsid w:val="00B04772"/>
    <w:rsid w:val="00B04D17"/>
    <w:rsid w:val="00B05480"/>
    <w:rsid w:val="00B06632"/>
    <w:rsid w:val="00B06F0C"/>
    <w:rsid w:val="00B06FD5"/>
    <w:rsid w:val="00B077B8"/>
    <w:rsid w:val="00B119D7"/>
    <w:rsid w:val="00B142A5"/>
    <w:rsid w:val="00B15A61"/>
    <w:rsid w:val="00B17B4A"/>
    <w:rsid w:val="00B20C70"/>
    <w:rsid w:val="00B20E2F"/>
    <w:rsid w:val="00B21557"/>
    <w:rsid w:val="00B21737"/>
    <w:rsid w:val="00B22F7C"/>
    <w:rsid w:val="00B23A50"/>
    <w:rsid w:val="00B244A7"/>
    <w:rsid w:val="00B26E17"/>
    <w:rsid w:val="00B275B6"/>
    <w:rsid w:val="00B27923"/>
    <w:rsid w:val="00B30549"/>
    <w:rsid w:val="00B3061F"/>
    <w:rsid w:val="00B30F27"/>
    <w:rsid w:val="00B313B2"/>
    <w:rsid w:val="00B3430D"/>
    <w:rsid w:val="00B35353"/>
    <w:rsid w:val="00B3699E"/>
    <w:rsid w:val="00B37F65"/>
    <w:rsid w:val="00B40BC7"/>
    <w:rsid w:val="00B41A0B"/>
    <w:rsid w:val="00B425CE"/>
    <w:rsid w:val="00B42883"/>
    <w:rsid w:val="00B4306B"/>
    <w:rsid w:val="00B4364B"/>
    <w:rsid w:val="00B437A3"/>
    <w:rsid w:val="00B44002"/>
    <w:rsid w:val="00B45488"/>
    <w:rsid w:val="00B52346"/>
    <w:rsid w:val="00B531DA"/>
    <w:rsid w:val="00B53487"/>
    <w:rsid w:val="00B542F9"/>
    <w:rsid w:val="00B563C0"/>
    <w:rsid w:val="00B573C0"/>
    <w:rsid w:val="00B579EC"/>
    <w:rsid w:val="00B61DD5"/>
    <w:rsid w:val="00B65F14"/>
    <w:rsid w:val="00B66467"/>
    <w:rsid w:val="00B6748A"/>
    <w:rsid w:val="00B67E42"/>
    <w:rsid w:val="00B70BB7"/>
    <w:rsid w:val="00B70F64"/>
    <w:rsid w:val="00B710E5"/>
    <w:rsid w:val="00B71B9C"/>
    <w:rsid w:val="00B728F5"/>
    <w:rsid w:val="00B73DD3"/>
    <w:rsid w:val="00B73F4E"/>
    <w:rsid w:val="00B752A3"/>
    <w:rsid w:val="00B75BDB"/>
    <w:rsid w:val="00B77E43"/>
    <w:rsid w:val="00B81F2E"/>
    <w:rsid w:val="00B8504F"/>
    <w:rsid w:val="00B85CA3"/>
    <w:rsid w:val="00B8603C"/>
    <w:rsid w:val="00B86846"/>
    <w:rsid w:val="00B86AD5"/>
    <w:rsid w:val="00B9447C"/>
    <w:rsid w:val="00B94BED"/>
    <w:rsid w:val="00B95CE5"/>
    <w:rsid w:val="00B96E82"/>
    <w:rsid w:val="00B97DC2"/>
    <w:rsid w:val="00B97E36"/>
    <w:rsid w:val="00BA0A09"/>
    <w:rsid w:val="00BA1195"/>
    <w:rsid w:val="00BA282F"/>
    <w:rsid w:val="00BA2B79"/>
    <w:rsid w:val="00BA4C09"/>
    <w:rsid w:val="00BA5A36"/>
    <w:rsid w:val="00BA5A9B"/>
    <w:rsid w:val="00BA7D6B"/>
    <w:rsid w:val="00BA7DFD"/>
    <w:rsid w:val="00BB1BAD"/>
    <w:rsid w:val="00BB25E5"/>
    <w:rsid w:val="00BB262F"/>
    <w:rsid w:val="00BB2BDF"/>
    <w:rsid w:val="00BB398C"/>
    <w:rsid w:val="00BB4A0A"/>
    <w:rsid w:val="00BB5C5C"/>
    <w:rsid w:val="00BB5CC4"/>
    <w:rsid w:val="00BB76D1"/>
    <w:rsid w:val="00BB77D6"/>
    <w:rsid w:val="00BB7B29"/>
    <w:rsid w:val="00BC066D"/>
    <w:rsid w:val="00BC16C0"/>
    <w:rsid w:val="00BC3977"/>
    <w:rsid w:val="00BC5C24"/>
    <w:rsid w:val="00BD1A4D"/>
    <w:rsid w:val="00BD2B2C"/>
    <w:rsid w:val="00BD2B60"/>
    <w:rsid w:val="00BD3483"/>
    <w:rsid w:val="00BD5815"/>
    <w:rsid w:val="00BD67ED"/>
    <w:rsid w:val="00BD6838"/>
    <w:rsid w:val="00BE2519"/>
    <w:rsid w:val="00BE70ED"/>
    <w:rsid w:val="00BE710C"/>
    <w:rsid w:val="00BF2474"/>
    <w:rsid w:val="00BF2BF1"/>
    <w:rsid w:val="00BF4769"/>
    <w:rsid w:val="00BF5A4B"/>
    <w:rsid w:val="00BF75B2"/>
    <w:rsid w:val="00C007BF"/>
    <w:rsid w:val="00C01EB1"/>
    <w:rsid w:val="00C021F2"/>
    <w:rsid w:val="00C037A2"/>
    <w:rsid w:val="00C05E4D"/>
    <w:rsid w:val="00C065CC"/>
    <w:rsid w:val="00C073C7"/>
    <w:rsid w:val="00C10C52"/>
    <w:rsid w:val="00C11D4B"/>
    <w:rsid w:val="00C125A4"/>
    <w:rsid w:val="00C12C93"/>
    <w:rsid w:val="00C13301"/>
    <w:rsid w:val="00C14358"/>
    <w:rsid w:val="00C151E0"/>
    <w:rsid w:val="00C1580E"/>
    <w:rsid w:val="00C15A8B"/>
    <w:rsid w:val="00C15E31"/>
    <w:rsid w:val="00C1639E"/>
    <w:rsid w:val="00C175C7"/>
    <w:rsid w:val="00C178F9"/>
    <w:rsid w:val="00C2159D"/>
    <w:rsid w:val="00C22830"/>
    <w:rsid w:val="00C23531"/>
    <w:rsid w:val="00C247BF"/>
    <w:rsid w:val="00C27D44"/>
    <w:rsid w:val="00C3067D"/>
    <w:rsid w:val="00C306BE"/>
    <w:rsid w:val="00C31A08"/>
    <w:rsid w:val="00C328C0"/>
    <w:rsid w:val="00C338A6"/>
    <w:rsid w:val="00C374F9"/>
    <w:rsid w:val="00C42454"/>
    <w:rsid w:val="00C42C6B"/>
    <w:rsid w:val="00C42EC7"/>
    <w:rsid w:val="00C4483A"/>
    <w:rsid w:val="00C44999"/>
    <w:rsid w:val="00C455C2"/>
    <w:rsid w:val="00C471C3"/>
    <w:rsid w:val="00C472B0"/>
    <w:rsid w:val="00C47C86"/>
    <w:rsid w:val="00C50E90"/>
    <w:rsid w:val="00C5150E"/>
    <w:rsid w:val="00C5265B"/>
    <w:rsid w:val="00C52D7C"/>
    <w:rsid w:val="00C53506"/>
    <w:rsid w:val="00C53C2F"/>
    <w:rsid w:val="00C56C55"/>
    <w:rsid w:val="00C608C0"/>
    <w:rsid w:val="00C6211A"/>
    <w:rsid w:val="00C64878"/>
    <w:rsid w:val="00C655A6"/>
    <w:rsid w:val="00C659B0"/>
    <w:rsid w:val="00C66F17"/>
    <w:rsid w:val="00C75D3B"/>
    <w:rsid w:val="00C7672A"/>
    <w:rsid w:val="00C837DD"/>
    <w:rsid w:val="00C84397"/>
    <w:rsid w:val="00C84DFE"/>
    <w:rsid w:val="00C8509B"/>
    <w:rsid w:val="00C85203"/>
    <w:rsid w:val="00C85448"/>
    <w:rsid w:val="00C861A4"/>
    <w:rsid w:val="00C8668F"/>
    <w:rsid w:val="00C909B6"/>
    <w:rsid w:val="00C90B18"/>
    <w:rsid w:val="00C916A0"/>
    <w:rsid w:val="00C91DFD"/>
    <w:rsid w:val="00C923D2"/>
    <w:rsid w:val="00C92C58"/>
    <w:rsid w:val="00C933CF"/>
    <w:rsid w:val="00C93A14"/>
    <w:rsid w:val="00C93ED6"/>
    <w:rsid w:val="00C93EED"/>
    <w:rsid w:val="00C945F4"/>
    <w:rsid w:val="00C94965"/>
    <w:rsid w:val="00C960B0"/>
    <w:rsid w:val="00C97251"/>
    <w:rsid w:val="00CA0CE1"/>
    <w:rsid w:val="00CA21F2"/>
    <w:rsid w:val="00CA26FF"/>
    <w:rsid w:val="00CA358E"/>
    <w:rsid w:val="00CA40B9"/>
    <w:rsid w:val="00CA45EC"/>
    <w:rsid w:val="00CA57FB"/>
    <w:rsid w:val="00CA597B"/>
    <w:rsid w:val="00CA61D9"/>
    <w:rsid w:val="00CA7AA7"/>
    <w:rsid w:val="00CA7F21"/>
    <w:rsid w:val="00CB15A4"/>
    <w:rsid w:val="00CB506E"/>
    <w:rsid w:val="00CB5A8E"/>
    <w:rsid w:val="00CB5DC0"/>
    <w:rsid w:val="00CC000D"/>
    <w:rsid w:val="00CC0024"/>
    <w:rsid w:val="00CC0254"/>
    <w:rsid w:val="00CC0B2A"/>
    <w:rsid w:val="00CC0FC7"/>
    <w:rsid w:val="00CC357C"/>
    <w:rsid w:val="00CC668E"/>
    <w:rsid w:val="00CC6E9C"/>
    <w:rsid w:val="00CC7801"/>
    <w:rsid w:val="00CD0C77"/>
    <w:rsid w:val="00CD2C25"/>
    <w:rsid w:val="00CD3CA4"/>
    <w:rsid w:val="00CD64D1"/>
    <w:rsid w:val="00CD7AD6"/>
    <w:rsid w:val="00CD7DFE"/>
    <w:rsid w:val="00CE2C12"/>
    <w:rsid w:val="00CE361A"/>
    <w:rsid w:val="00CE3E22"/>
    <w:rsid w:val="00CE4306"/>
    <w:rsid w:val="00CE5381"/>
    <w:rsid w:val="00CE72B8"/>
    <w:rsid w:val="00CE7BDB"/>
    <w:rsid w:val="00CF15CA"/>
    <w:rsid w:val="00CF2664"/>
    <w:rsid w:val="00CF33BD"/>
    <w:rsid w:val="00CF4324"/>
    <w:rsid w:val="00CF4F4D"/>
    <w:rsid w:val="00D02DAA"/>
    <w:rsid w:val="00D04382"/>
    <w:rsid w:val="00D04FB5"/>
    <w:rsid w:val="00D07D22"/>
    <w:rsid w:val="00D10F5A"/>
    <w:rsid w:val="00D11DF2"/>
    <w:rsid w:val="00D126CB"/>
    <w:rsid w:val="00D12A51"/>
    <w:rsid w:val="00D13FCA"/>
    <w:rsid w:val="00D2089B"/>
    <w:rsid w:val="00D20B46"/>
    <w:rsid w:val="00D219A5"/>
    <w:rsid w:val="00D22338"/>
    <w:rsid w:val="00D2251A"/>
    <w:rsid w:val="00D272C6"/>
    <w:rsid w:val="00D303A7"/>
    <w:rsid w:val="00D305FE"/>
    <w:rsid w:val="00D307E9"/>
    <w:rsid w:val="00D30D31"/>
    <w:rsid w:val="00D31685"/>
    <w:rsid w:val="00D3615C"/>
    <w:rsid w:val="00D370E6"/>
    <w:rsid w:val="00D375F7"/>
    <w:rsid w:val="00D411FB"/>
    <w:rsid w:val="00D429AA"/>
    <w:rsid w:val="00D44AAE"/>
    <w:rsid w:val="00D4621F"/>
    <w:rsid w:val="00D47482"/>
    <w:rsid w:val="00D50909"/>
    <w:rsid w:val="00D5096F"/>
    <w:rsid w:val="00D510B3"/>
    <w:rsid w:val="00D5128D"/>
    <w:rsid w:val="00D5164E"/>
    <w:rsid w:val="00D518E1"/>
    <w:rsid w:val="00D51D19"/>
    <w:rsid w:val="00D528EB"/>
    <w:rsid w:val="00D54A22"/>
    <w:rsid w:val="00D55404"/>
    <w:rsid w:val="00D5622A"/>
    <w:rsid w:val="00D612DD"/>
    <w:rsid w:val="00D61574"/>
    <w:rsid w:val="00D616A2"/>
    <w:rsid w:val="00D61DB8"/>
    <w:rsid w:val="00D62ED1"/>
    <w:rsid w:val="00D650E9"/>
    <w:rsid w:val="00D65B96"/>
    <w:rsid w:val="00D66063"/>
    <w:rsid w:val="00D669A7"/>
    <w:rsid w:val="00D673FB"/>
    <w:rsid w:val="00D70396"/>
    <w:rsid w:val="00D7057D"/>
    <w:rsid w:val="00D70ED6"/>
    <w:rsid w:val="00D71151"/>
    <w:rsid w:val="00D72653"/>
    <w:rsid w:val="00D727D3"/>
    <w:rsid w:val="00D74153"/>
    <w:rsid w:val="00D747A3"/>
    <w:rsid w:val="00D75002"/>
    <w:rsid w:val="00D76F5E"/>
    <w:rsid w:val="00D77708"/>
    <w:rsid w:val="00D8099D"/>
    <w:rsid w:val="00D81879"/>
    <w:rsid w:val="00D82AC1"/>
    <w:rsid w:val="00D82C2E"/>
    <w:rsid w:val="00D82F0F"/>
    <w:rsid w:val="00D83A0D"/>
    <w:rsid w:val="00D863A7"/>
    <w:rsid w:val="00D87F8E"/>
    <w:rsid w:val="00D91391"/>
    <w:rsid w:val="00D954CB"/>
    <w:rsid w:val="00D95E17"/>
    <w:rsid w:val="00DA02E3"/>
    <w:rsid w:val="00DA28C6"/>
    <w:rsid w:val="00DA2F0B"/>
    <w:rsid w:val="00DA301A"/>
    <w:rsid w:val="00DA30D8"/>
    <w:rsid w:val="00DA3969"/>
    <w:rsid w:val="00DA40CB"/>
    <w:rsid w:val="00DA46D8"/>
    <w:rsid w:val="00DA48C2"/>
    <w:rsid w:val="00DA546C"/>
    <w:rsid w:val="00DA7589"/>
    <w:rsid w:val="00DA776C"/>
    <w:rsid w:val="00DB0092"/>
    <w:rsid w:val="00DB2E44"/>
    <w:rsid w:val="00DB4698"/>
    <w:rsid w:val="00DB4A7D"/>
    <w:rsid w:val="00DB4D67"/>
    <w:rsid w:val="00DB4ECE"/>
    <w:rsid w:val="00DB5649"/>
    <w:rsid w:val="00DB72CA"/>
    <w:rsid w:val="00DC0093"/>
    <w:rsid w:val="00DC0B98"/>
    <w:rsid w:val="00DC23FD"/>
    <w:rsid w:val="00DC24DF"/>
    <w:rsid w:val="00DC3B58"/>
    <w:rsid w:val="00DC3BBC"/>
    <w:rsid w:val="00DC721E"/>
    <w:rsid w:val="00DD1B1C"/>
    <w:rsid w:val="00DD1C84"/>
    <w:rsid w:val="00DD2915"/>
    <w:rsid w:val="00DD2A66"/>
    <w:rsid w:val="00DD3F9B"/>
    <w:rsid w:val="00DD4A35"/>
    <w:rsid w:val="00DD4AC9"/>
    <w:rsid w:val="00DD5F6F"/>
    <w:rsid w:val="00DD6584"/>
    <w:rsid w:val="00DD73B7"/>
    <w:rsid w:val="00DE0115"/>
    <w:rsid w:val="00DE08E0"/>
    <w:rsid w:val="00DE2862"/>
    <w:rsid w:val="00DE2CE0"/>
    <w:rsid w:val="00DE3CAB"/>
    <w:rsid w:val="00DE4917"/>
    <w:rsid w:val="00DE4A24"/>
    <w:rsid w:val="00DE4B8E"/>
    <w:rsid w:val="00DE664E"/>
    <w:rsid w:val="00DE6A30"/>
    <w:rsid w:val="00DE7D03"/>
    <w:rsid w:val="00DF0811"/>
    <w:rsid w:val="00DF1E25"/>
    <w:rsid w:val="00DF20C1"/>
    <w:rsid w:val="00DF2727"/>
    <w:rsid w:val="00DF346A"/>
    <w:rsid w:val="00DF3550"/>
    <w:rsid w:val="00DF411B"/>
    <w:rsid w:val="00DF4567"/>
    <w:rsid w:val="00DF4C35"/>
    <w:rsid w:val="00DF50BD"/>
    <w:rsid w:val="00DF58C0"/>
    <w:rsid w:val="00E008A8"/>
    <w:rsid w:val="00E00BF4"/>
    <w:rsid w:val="00E0149C"/>
    <w:rsid w:val="00E054B2"/>
    <w:rsid w:val="00E070AB"/>
    <w:rsid w:val="00E102AD"/>
    <w:rsid w:val="00E10398"/>
    <w:rsid w:val="00E10B7A"/>
    <w:rsid w:val="00E10BD8"/>
    <w:rsid w:val="00E10EB0"/>
    <w:rsid w:val="00E11688"/>
    <w:rsid w:val="00E11ABD"/>
    <w:rsid w:val="00E12630"/>
    <w:rsid w:val="00E12BE1"/>
    <w:rsid w:val="00E1340C"/>
    <w:rsid w:val="00E20642"/>
    <w:rsid w:val="00E22595"/>
    <w:rsid w:val="00E24833"/>
    <w:rsid w:val="00E24C87"/>
    <w:rsid w:val="00E268AF"/>
    <w:rsid w:val="00E26E3A"/>
    <w:rsid w:val="00E27039"/>
    <w:rsid w:val="00E27D21"/>
    <w:rsid w:val="00E30220"/>
    <w:rsid w:val="00E30796"/>
    <w:rsid w:val="00E315D7"/>
    <w:rsid w:val="00E317D7"/>
    <w:rsid w:val="00E325F6"/>
    <w:rsid w:val="00E3290B"/>
    <w:rsid w:val="00E32B26"/>
    <w:rsid w:val="00E34964"/>
    <w:rsid w:val="00E35A64"/>
    <w:rsid w:val="00E36C0E"/>
    <w:rsid w:val="00E370B2"/>
    <w:rsid w:val="00E3797F"/>
    <w:rsid w:val="00E45590"/>
    <w:rsid w:val="00E4696C"/>
    <w:rsid w:val="00E4766E"/>
    <w:rsid w:val="00E510D0"/>
    <w:rsid w:val="00E52235"/>
    <w:rsid w:val="00E52C36"/>
    <w:rsid w:val="00E53268"/>
    <w:rsid w:val="00E53611"/>
    <w:rsid w:val="00E53B64"/>
    <w:rsid w:val="00E53C17"/>
    <w:rsid w:val="00E53F43"/>
    <w:rsid w:val="00E54C39"/>
    <w:rsid w:val="00E55395"/>
    <w:rsid w:val="00E555FD"/>
    <w:rsid w:val="00E5562F"/>
    <w:rsid w:val="00E57FB0"/>
    <w:rsid w:val="00E602C2"/>
    <w:rsid w:val="00E612A4"/>
    <w:rsid w:val="00E61571"/>
    <w:rsid w:val="00E62477"/>
    <w:rsid w:val="00E6508B"/>
    <w:rsid w:val="00E65D92"/>
    <w:rsid w:val="00E705C5"/>
    <w:rsid w:val="00E72D5A"/>
    <w:rsid w:val="00E72F9B"/>
    <w:rsid w:val="00E742C4"/>
    <w:rsid w:val="00E74945"/>
    <w:rsid w:val="00E75CFA"/>
    <w:rsid w:val="00E77212"/>
    <w:rsid w:val="00E80C7C"/>
    <w:rsid w:val="00E8130B"/>
    <w:rsid w:val="00E84477"/>
    <w:rsid w:val="00E87C32"/>
    <w:rsid w:val="00E87C3C"/>
    <w:rsid w:val="00E903E4"/>
    <w:rsid w:val="00E931D5"/>
    <w:rsid w:val="00E936D5"/>
    <w:rsid w:val="00E94673"/>
    <w:rsid w:val="00E9645E"/>
    <w:rsid w:val="00E973AC"/>
    <w:rsid w:val="00E9752F"/>
    <w:rsid w:val="00EA2529"/>
    <w:rsid w:val="00EA268B"/>
    <w:rsid w:val="00EA45A9"/>
    <w:rsid w:val="00EA465B"/>
    <w:rsid w:val="00EA4BD9"/>
    <w:rsid w:val="00EA6FBF"/>
    <w:rsid w:val="00EB3241"/>
    <w:rsid w:val="00EB33EF"/>
    <w:rsid w:val="00EB737B"/>
    <w:rsid w:val="00EB7825"/>
    <w:rsid w:val="00EC0F0E"/>
    <w:rsid w:val="00EC2931"/>
    <w:rsid w:val="00EC3242"/>
    <w:rsid w:val="00EC49C3"/>
    <w:rsid w:val="00EC50FC"/>
    <w:rsid w:val="00ED1C7B"/>
    <w:rsid w:val="00ED3058"/>
    <w:rsid w:val="00ED3167"/>
    <w:rsid w:val="00ED3DE3"/>
    <w:rsid w:val="00ED75E6"/>
    <w:rsid w:val="00ED7CC0"/>
    <w:rsid w:val="00EE1081"/>
    <w:rsid w:val="00EE2C20"/>
    <w:rsid w:val="00EE49B8"/>
    <w:rsid w:val="00EE4BDA"/>
    <w:rsid w:val="00EE4CDE"/>
    <w:rsid w:val="00EE548A"/>
    <w:rsid w:val="00EE6004"/>
    <w:rsid w:val="00EE6ACC"/>
    <w:rsid w:val="00EE6D44"/>
    <w:rsid w:val="00EF18F8"/>
    <w:rsid w:val="00EF1B09"/>
    <w:rsid w:val="00EF20AB"/>
    <w:rsid w:val="00EF2830"/>
    <w:rsid w:val="00EF361D"/>
    <w:rsid w:val="00EF37CF"/>
    <w:rsid w:val="00EF3DEE"/>
    <w:rsid w:val="00EF5551"/>
    <w:rsid w:val="00F004C7"/>
    <w:rsid w:val="00F018CD"/>
    <w:rsid w:val="00F04159"/>
    <w:rsid w:val="00F076F7"/>
    <w:rsid w:val="00F112B2"/>
    <w:rsid w:val="00F11327"/>
    <w:rsid w:val="00F12B7E"/>
    <w:rsid w:val="00F13351"/>
    <w:rsid w:val="00F13C8F"/>
    <w:rsid w:val="00F14341"/>
    <w:rsid w:val="00F16957"/>
    <w:rsid w:val="00F16FE5"/>
    <w:rsid w:val="00F1729A"/>
    <w:rsid w:val="00F1776E"/>
    <w:rsid w:val="00F22AC6"/>
    <w:rsid w:val="00F2384B"/>
    <w:rsid w:val="00F2394B"/>
    <w:rsid w:val="00F25066"/>
    <w:rsid w:val="00F253DD"/>
    <w:rsid w:val="00F26288"/>
    <w:rsid w:val="00F30072"/>
    <w:rsid w:val="00F30CEA"/>
    <w:rsid w:val="00F315B4"/>
    <w:rsid w:val="00F326DA"/>
    <w:rsid w:val="00F32F0B"/>
    <w:rsid w:val="00F33A33"/>
    <w:rsid w:val="00F33B1D"/>
    <w:rsid w:val="00F354F9"/>
    <w:rsid w:val="00F36337"/>
    <w:rsid w:val="00F36441"/>
    <w:rsid w:val="00F36606"/>
    <w:rsid w:val="00F37E82"/>
    <w:rsid w:val="00F40210"/>
    <w:rsid w:val="00F41D4A"/>
    <w:rsid w:val="00F4226F"/>
    <w:rsid w:val="00F42426"/>
    <w:rsid w:val="00F43078"/>
    <w:rsid w:val="00F4330A"/>
    <w:rsid w:val="00F4378B"/>
    <w:rsid w:val="00F46CD5"/>
    <w:rsid w:val="00F5017D"/>
    <w:rsid w:val="00F5034F"/>
    <w:rsid w:val="00F50877"/>
    <w:rsid w:val="00F51ED6"/>
    <w:rsid w:val="00F528D1"/>
    <w:rsid w:val="00F52C97"/>
    <w:rsid w:val="00F53C22"/>
    <w:rsid w:val="00F54202"/>
    <w:rsid w:val="00F54B0E"/>
    <w:rsid w:val="00F54FBA"/>
    <w:rsid w:val="00F559F0"/>
    <w:rsid w:val="00F578AF"/>
    <w:rsid w:val="00F61231"/>
    <w:rsid w:val="00F6231B"/>
    <w:rsid w:val="00F627B1"/>
    <w:rsid w:val="00F62DBD"/>
    <w:rsid w:val="00F66138"/>
    <w:rsid w:val="00F66639"/>
    <w:rsid w:val="00F67689"/>
    <w:rsid w:val="00F70093"/>
    <w:rsid w:val="00F73094"/>
    <w:rsid w:val="00F7451C"/>
    <w:rsid w:val="00F75727"/>
    <w:rsid w:val="00F757B5"/>
    <w:rsid w:val="00F76A8D"/>
    <w:rsid w:val="00F772E4"/>
    <w:rsid w:val="00F8020B"/>
    <w:rsid w:val="00F80581"/>
    <w:rsid w:val="00F80AFD"/>
    <w:rsid w:val="00F81BDB"/>
    <w:rsid w:val="00F82514"/>
    <w:rsid w:val="00F8469D"/>
    <w:rsid w:val="00F84E50"/>
    <w:rsid w:val="00F86719"/>
    <w:rsid w:val="00F867EA"/>
    <w:rsid w:val="00F869EF"/>
    <w:rsid w:val="00F86A9A"/>
    <w:rsid w:val="00F87C02"/>
    <w:rsid w:val="00F909EB"/>
    <w:rsid w:val="00F913AD"/>
    <w:rsid w:val="00F93412"/>
    <w:rsid w:val="00F93CFB"/>
    <w:rsid w:val="00F94190"/>
    <w:rsid w:val="00F94624"/>
    <w:rsid w:val="00F947C1"/>
    <w:rsid w:val="00F9481C"/>
    <w:rsid w:val="00F96377"/>
    <w:rsid w:val="00F967C6"/>
    <w:rsid w:val="00F96DAA"/>
    <w:rsid w:val="00FA040D"/>
    <w:rsid w:val="00FA342C"/>
    <w:rsid w:val="00FA554E"/>
    <w:rsid w:val="00FA56AD"/>
    <w:rsid w:val="00FB09AD"/>
    <w:rsid w:val="00FB3730"/>
    <w:rsid w:val="00FB4588"/>
    <w:rsid w:val="00FB5A0E"/>
    <w:rsid w:val="00FB5EA4"/>
    <w:rsid w:val="00FB76FB"/>
    <w:rsid w:val="00FB7ECA"/>
    <w:rsid w:val="00FB7EE6"/>
    <w:rsid w:val="00FC25D8"/>
    <w:rsid w:val="00FC4102"/>
    <w:rsid w:val="00FC5510"/>
    <w:rsid w:val="00FC674E"/>
    <w:rsid w:val="00FC69FB"/>
    <w:rsid w:val="00FC6EC0"/>
    <w:rsid w:val="00FC7827"/>
    <w:rsid w:val="00FD15D5"/>
    <w:rsid w:val="00FD2299"/>
    <w:rsid w:val="00FD328F"/>
    <w:rsid w:val="00FD4A29"/>
    <w:rsid w:val="00FD52CC"/>
    <w:rsid w:val="00FE07A2"/>
    <w:rsid w:val="00FE0E1E"/>
    <w:rsid w:val="00FE1B89"/>
    <w:rsid w:val="00FE2406"/>
    <w:rsid w:val="00FE33E4"/>
    <w:rsid w:val="00FE3852"/>
    <w:rsid w:val="00FE40FB"/>
    <w:rsid w:val="00FE413A"/>
    <w:rsid w:val="00FE44C9"/>
    <w:rsid w:val="00FE4F8B"/>
    <w:rsid w:val="00FE751F"/>
    <w:rsid w:val="00FF0E88"/>
    <w:rsid w:val="00FF1817"/>
    <w:rsid w:val="00FF1DB9"/>
    <w:rsid w:val="00FF23A4"/>
    <w:rsid w:val="00FF26EC"/>
    <w:rsid w:val="00FF27AC"/>
    <w:rsid w:val="00FF2A57"/>
    <w:rsid w:val="00FF45E6"/>
    <w:rsid w:val="00FF66E4"/>
    <w:rsid w:val="00FF7BED"/>
    <w:rsid w:val="032A43EA"/>
    <w:rsid w:val="035FC019"/>
    <w:rsid w:val="06611B2C"/>
    <w:rsid w:val="08747312"/>
    <w:rsid w:val="09DDFBD0"/>
    <w:rsid w:val="0BED51AC"/>
    <w:rsid w:val="0C08188E"/>
    <w:rsid w:val="0C1AE78C"/>
    <w:rsid w:val="0DA03A58"/>
    <w:rsid w:val="10134875"/>
    <w:rsid w:val="10BE4215"/>
    <w:rsid w:val="10FAB134"/>
    <w:rsid w:val="146E019E"/>
    <w:rsid w:val="15638D4F"/>
    <w:rsid w:val="1596B48C"/>
    <w:rsid w:val="18219434"/>
    <w:rsid w:val="18CE554E"/>
    <w:rsid w:val="1D619161"/>
    <w:rsid w:val="1FB867AF"/>
    <w:rsid w:val="211D2F32"/>
    <w:rsid w:val="23D72BD9"/>
    <w:rsid w:val="2756FAB9"/>
    <w:rsid w:val="28AD4467"/>
    <w:rsid w:val="298082CE"/>
    <w:rsid w:val="2C853D96"/>
    <w:rsid w:val="2CAD1A44"/>
    <w:rsid w:val="2CE1DB97"/>
    <w:rsid w:val="2E268382"/>
    <w:rsid w:val="310C41CF"/>
    <w:rsid w:val="318A76E7"/>
    <w:rsid w:val="32D898DF"/>
    <w:rsid w:val="353652E3"/>
    <w:rsid w:val="38BCFACF"/>
    <w:rsid w:val="38C292FD"/>
    <w:rsid w:val="396A26C6"/>
    <w:rsid w:val="3AA22AA8"/>
    <w:rsid w:val="3CA19059"/>
    <w:rsid w:val="3CF1AAA9"/>
    <w:rsid w:val="3F5BE821"/>
    <w:rsid w:val="406E42A0"/>
    <w:rsid w:val="4498F4A1"/>
    <w:rsid w:val="4ACD31EA"/>
    <w:rsid w:val="4B5A2E21"/>
    <w:rsid w:val="4B842C60"/>
    <w:rsid w:val="4DFD969A"/>
    <w:rsid w:val="4E090A9F"/>
    <w:rsid w:val="513170BF"/>
    <w:rsid w:val="517669E9"/>
    <w:rsid w:val="57E93084"/>
    <w:rsid w:val="596C5E9A"/>
    <w:rsid w:val="59FE71EA"/>
    <w:rsid w:val="5A9E9370"/>
    <w:rsid w:val="5B6979B5"/>
    <w:rsid w:val="5BCCAD70"/>
    <w:rsid w:val="5C87B960"/>
    <w:rsid w:val="5F0F1476"/>
    <w:rsid w:val="61BDD4E8"/>
    <w:rsid w:val="62A0880E"/>
    <w:rsid w:val="62D86C25"/>
    <w:rsid w:val="62F4E88F"/>
    <w:rsid w:val="630F0524"/>
    <w:rsid w:val="63CDBBAE"/>
    <w:rsid w:val="67306113"/>
    <w:rsid w:val="68D3E0EF"/>
    <w:rsid w:val="6C98B467"/>
    <w:rsid w:val="6FA63798"/>
    <w:rsid w:val="6FAAD07F"/>
    <w:rsid w:val="6FEAC377"/>
    <w:rsid w:val="709C5430"/>
    <w:rsid w:val="724D52E8"/>
    <w:rsid w:val="730E2431"/>
    <w:rsid w:val="76268D54"/>
    <w:rsid w:val="774DF9D5"/>
    <w:rsid w:val="7777D41B"/>
    <w:rsid w:val="784850E4"/>
    <w:rsid w:val="78E02E32"/>
    <w:rsid w:val="78E46310"/>
    <w:rsid w:val="7B0A7A82"/>
    <w:rsid w:val="7D8B5BDA"/>
    <w:rsid w:val="7DDBDA75"/>
    <w:rsid w:val="7E8DAE62"/>
    <w:rsid w:val="7F505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A42B"/>
  <w15:docId w15:val="{35669AE7-546D-4218-8E3F-C692414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1B"/>
    <w:pPr>
      <w:spacing w:line="280" w:lineRule="exact"/>
    </w:pPr>
    <w:rPr>
      <w:rFonts w:ascii="Arial" w:eastAsia="Calibri" w:hAnsi="Arial"/>
      <w:sz w:val="22"/>
      <w:szCs w:val="22"/>
    </w:rPr>
  </w:style>
  <w:style w:type="paragraph" w:styleId="Titre1">
    <w:name w:val="heading 1"/>
    <w:basedOn w:val="Normal"/>
    <w:next w:val="Normal"/>
    <w:link w:val="Titre1Car"/>
    <w:uiPriority w:val="9"/>
    <w:qFormat/>
    <w:rsid w:val="004651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C66F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231B"/>
    <w:pPr>
      <w:tabs>
        <w:tab w:val="center" w:pos="4513"/>
        <w:tab w:val="right" w:pos="9026"/>
      </w:tabs>
    </w:pPr>
  </w:style>
  <w:style w:type="character" w:customStyle="1" w:styleId="En-tteCar">
    <w:name w:val="En-tête Car"/>
    <w:link w:val="En-tte"/>
    <w:uiPriority w:val="99"/>
    <w:rsid w:val="00F6231B"/>
    <w:rPr>
      <w:rFonts w:ascii="Arial" w:eastAsia="Calibri" w:hAnsi="Arial" w:cs="Arial"/>
      <w:lang w:val="en-GB"/>
    </w:rPr>
  </w:style>
  <w:style w:type="paragraph" w:customStyle="1" w:styleId="DocumentTitle">
    <w:name w:val="Document Title"/>
    <w:basedOn w:val="Normal"/>
    <w:qFormat/>
    <w:rsid w:val="00F6231B"/>
    <w:pPr>
      <w:spacing w:line="360" w:lineRule="auto"/>
    </w:pPr>
    <w:rPr>
      <w:color w:val="5F605A"/>
      <w:spacing w:val="-20"/>
      <w:position w:val="6"/>
      <w:sz w:val="72"/>
      <w:szCs w:val="72"/>
    </w:rPr>
  </w:style>
  <w:style w:type="character" w:styleId="Lienhypertexte">
    <w:name w:val="Hyperlink"/>
    <w:uiPriority w:val="99"/>
    <w:unhideWhenUsed/>
    <w:rsid w:val="00F6231B"/>
    <w:rPr>
      <w:color w:val="0000FF"/>
      <w:u w:val="single"/>
    </w:rPr>
  </w:style>
  <w:style w:type="paragraph" w:customStyle="1" w:styleId="Default">
    <w:name w:val="Default"/>
    <w:basedOn w:val="Normal"/>
    <w:rsid w:val="00F6231B"/>
    <w:pPr>
      <w:autoSpaceDE w:val="0"/>
      <w:autoSpaceDN w:val="0"/>
      <w:spacing w:line="240" w:lineRule="auto"/>
    </w:pPr>
    <w:rPr>
      <w:color w:val="000000"/>
      <w:sz w:val="24"/>
      <w:szCs w:val="24"/>
    </w:rPr>
  </w:style>
  <w:style w:type="paragraph" w:styleId="Pieddepage">
    <w:name w:val="footer"/>
    <w:basedOn w:val="Normal"/>
    <w:link w:val="PieddepageCar"/>
    <w:uiPriority w:val="99"/>
    <w:unhideWhenUsed/>
    <w:rsid w:val="00F6231B"/>
    <w:pPr>
      <w:tabs>
        <w:tab w:val="center" w:pos="4680"/>
        <w:tab w:val="right" w:pos="9360"/>
      </w:tabs>
      <w:spacing w:line="240" w:lineRule="auto"/>
    </w:pPr>
  </w:style>
  <w:style w:type="character" w:customStyle="1" w:styleId="PieddepageCar">
    <w:name w:val="Pied de page Car"/>
    <w:link w:val="Pieddepage"/>
    <w:uiPriority w:val="99"/>
    <w:rsid w:val="00F6231B"/>
    <w:rPr>
      <w:rFonts w:ascii="Arial" w:eastAsia="Calibri" w:hAnsi="Arial" w:cs="Arial"/>
      <w:lang w:val="en-GB"/>
    </w:rPr>
  </w:style>
  <w:style w:type="paragraph" w:styleId="Textedebulles">
    <w:name w:val="Balloon Text"/>
    <w:basedOn w:val="Normal"/>
    <w:link w:val="TextedebullesCar"/>
    <w:uiPriority w:val="99"/>
    <w:semiHidden/>
    <w:unhideWhenUsed/>
    <w:rsid w:val="00F6231B"/>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6231B"/>
    <w:rPr>
      <w:rFonts w:ascii="Tahoma" w:eastAsia="Calibri" w:hAnsi="Tahoma" w:cs="Tahoma"/>
      <w:sz w:val="16"/>
      <w:szCs w:val="16"/>
      <w:lang w:val="en-GB"/>
    </w:rPr>
  </w:style>
  <w:style w:type="character" w:styleId="Marquedecommentaire">
    <w:name w:val="annotation reference"/>
    <w:uiPriority w:val="99"/>
    <w:semiHidden/>
    <w:unhideWhenUsed/>
    <w:rsid w:val="0076397F"/>
    <w:rPr>
      <w:sz w:val="16"/>
      <w:szCs w:val="16"/>
    </w:rPr>
  </w:style>
  <w:style w:type="paragraph" w:styleId="Commentaire">
    <w:name w:val="annotation text"/>
    <w:basedOn w:val="Normal"/>
    <w:link w:val="CommentaireCar"/>
    <w:uiPriority w:val="99"/>
    <w:unhideWhenUsed/>
    <w:rsid w:val="0076397F"/>
    <w:pPr>
      <w:spacing w:line="240" w:lineRule="auto"/>
    </w:pPr>
    <w:rPr>
      <w:sz w:val="20"/>
      <w:szCs w:val="20"/>
    </w:rPr>
  </w:style>
  <w:style w:type="character" w:customStyle="1" w:styleId="CommentaireCar">
    <w:name w:val="Commentaire Car"/>
    <w:link w:val="Commentaire"/>
    <w:uiPriority w:val="99"/>
    <w:rsid w:val="0076397F"/>
    <w:rPr>
      <w:rFonts w:ascii="Arial" w:eastAsia="Calibri" w:hAnsi="Arial" w:cs="Arial"/>
      <w:sz w:val="20"/>
      <w:szCs w:val="20"/>
      <w:lang w:val="en-GB"/>
    </w:rPr>
  </w:style>
  <w:style w:type="paragraph" w:styleId="Objetducommentaire">
    <w:name w:val="annotation subject"/>
    <w:basedOn w:val="Commentaire"/>
    <w:next w:val="Commentaire"/>
    <w:link w:val="ObjetducommentaireCar"/>
    <w:uiPriority w:val="99"/>
    <w:semiHidden/>
    <w:unhideWhenUsed/>
    <w:rsid w:val="0076397F"/>
    <w:rPr>
      <w:b/>
      <w:bCs/>
    </w:rPr>
  </w:style>
  <w:style w:type="character" w:customStyle="1" w:styleId="ObjetducommentaireCar">
    <w:name w:val="Objet du commentaire Car"/>
    <w:link w:val="Objetducommentaire"/>
    <w:uiPriority w:val="99"/>
    <w:semiHidden/>
    <w:rsid w:val="0076397F"/>
    <w:rPr>
      <w:rFonts w:ascii="Arial" w:eastAsia="Calibri" w:hAnsi="Arial" w:cs="Arial"/>
      <w:b/>
      <w:bCs/>
      <w:sz w:val="20"/>
      <w:szCs w:val="20"/>
      <w:lang w:val="en-GB"/>
    </w:rPr>
  </w:style>
  <w:style w:type="paragraph" w:customStyle="1" w:styleId="Body">
    <w:name w:val="Body"/>
    <w:rsid w:val="00AC4C62"/>
    <w:rPr>
      <w:rFonts w:ascii="Helvetica" w:eastAsia="ヒラギノ角ゴ Pro W3" w:hAnsi="Helvetica" w:cs="Times New Roman"/>
      <w:color w:val="000000"/>
      <w:sz w:val="24"/>
      <w:lang w:eastAsia="en-GB"/>
    </w:rPr>
  </w:style>
  <w:style w:type="paragraph" w:styleId="Rvision">
    <w:name w:val="Revision"/>
    <w:hidden/>
    <w:uiPriority w:val="99"/>
    <w:semiHidden/>
    <w:rsid w:val="00A27DC6"/>
    <w:rPr>
      <w:rFonts w:ascii="Arial" w:eastAsia="Calibri" w:hAnsi="Arial"/>
      <w:sz w:val="22"/>
      <w:szCs w:val="22"/>
      <w:lang w:val="en-GB"/>
    </w:rPr>
  </w:style>
  <w:style w:type="character" w:customStyle="1" w:styleId="apple-style-span">
    <w:name w:val="apple-style-span"/>
    <w:rsid w:val="00304D52"/>
    <w:rPr>
      <w:rFonts w:ascii="Times New Roman" w:hAnsi="Times New Roman" w:cs="Times New Roman"/>
      <w:sz w:val="24"/>
      <w:szCs w:val="24"/>
      <w:lang w:val="en-US"/>
    </w:rPr>
  </w:style>
  <w:style w:type="paragraph" w:styleId="Paragraphedeliste">
    <w:name w:val="List Paragraph"/>
    <w:aliases w:val="Dot List"/>
    <w:basedOn w:val="Normal"/>
    <w:link w:val="ParagraphedelisteCar"/>
    <w:uiPriority w:val="34"/>
    <w:qFormat/>
    <w:rsid w:val="005D1D57"/>
    <w:pPr>
      <w:spacing w:after="200" w:line="276" w:lineRule="auto"/>
      <w:ind w:left="720"/>
      <w:contextualSpacing/>
    </w:pPr>
    <w:rPr>
      <w:rFonts w:ascii="Calibri" w:hAnsi="Calibri" w:cs="Times New Roman"/>
    </w:rPr>
  </w:style>
  <w:style w:type="character" w:customStyle="1" w:styleId="Titre2Car">
    <w:name w:val="Titre 2 Car"/>
    <w:link w:val="Titre2"/>
    <w:uiPriority w:val="9"/>
    <w:rsid w:val="00C66F17"/>
    <w:rPr>
      <w:rFonts w:ascii="Times New Roman" w:eastAsia="Times New Roman" w:hAnsi="Times New Roman" w:cs="Times New Roman"/>
      <w:b/>
      <w:bCs/>
      <w:sz w:val="36"/>
      <w:szCs w:val="36"/>
    </w:rPr>
  </w:style>
  <w:style w:type="character" w:customStyle="1" w:styleId="hps">
    <w:name w:val="hps"/>
    <w:basedOn w:val="Policepardfaut"/>
    <w:rsid w:val="004D7F33"/>
  </w:style>
  <w:style w:type="character" w:styleId="Accentuation">
    <w:name w:val="Emphasis"/>
    <w:basedOn w:val="Policepardfaut"/>
    <w:uiPriority w:val="20"/>
    <w:qFormat/>
    <w:rsid w:val="00050286"/>
    <w:rPr>
      <w:i/>
      <w:iCs/>
    </w:rPr>
  </w:style>
  <w:style w:type="character" w:customStyle="1" w:styleId="Titre1Car">
    <w:name w:val="Titre 1 Car"/>
    <w:basedOn w:val="Policepardfaut"/>
    <w:link w:val="Titre1"/>
    <w:uiPriority w:val="9"/>
    <w:rsid w:val="0046517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95C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aragraphedelisteCar">
    <w:name w:val="Paragraphe de liste Car"/>
    <w:aliases w:val="Dot List Car"/>
    <w:basedOn w:val="Policepardfaut"/>
    <w:link w:val="Paragraphedeliste"/>
    <w:uiPriority w:val="34"/>
    <w:locked/>
    <w:rsid w:val="006915C1"/>
    <w:rPr>
      <w:rFonts w:eastAsia="Calibri" w:cs="Times New Roman"/>
      <w:sz w:val="22"/>
      <w:szCs w:val="22"/>
    </w:rPr>
  </w:style>
  <w:style w:type="paragraph" w:styleId="Notedebasdepage">
    <w:name w:val="footnote text"/>
    <w:basedOn w:val="Normal"/>
    <w:link w:val="NotedebasdepageCar"/>
    <w:uiPriority w:val="99"/>
    <w:semiHidden/>
    <w:unhideWhenUsed/>
    <w:rsid w:val="00C12C93"/>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2C93"/>
    <w:rPr>
      <w:rFonts w:ascii="Arial" w:eastAsia="Calibri" w:hAnsi="Arial"/>
    </w:rPr>
  </w:style>
  <w:style w:type="character" w:styleId="Appelnotedebasdep">
    <w:name w:val="footnote reference"/>
    <w:basedOn w:val="Policepardfaut"/>
    <w:uiPriority w:val="99"/>
    <w:semiHidden/>
    <w:unhideWhenUsed/>
    <w:rsid w:val="00C12C93"/>
    <w:rPr>
      <w:vertAlign w:val="superscript"/>
    </w:rPr>
  </w:style>
  <w:style w:type="character" w:styleId="Mentionnonrsolue">
    <w:name w:val="Unresolved Mention"/>
    <w:basedOn w:val="Policepardfaut"/>
    <w:uiPriority w:val="99"/>
    <w:semiHidden/>
    <w:unhideWhenUsed/>
    <w:rsid w:val="0029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5585">
      <w:bodyDiv w:val="1"/>
      <w:marLeft w:val="0"/>
      <w:marRight w:val="0"/>
      <w:marTop w:val="0"/>
      <w:marBottom w:val="0"/>
      <w:divBdr>
        <w:top w:val="none" w:sz="0" w:space="0" w:color="auto"/>
        <w:left w:val="none" w:sz="0" w:space="0" w:color="auto"/>
        <w:bottom w:val="none" w:sz="0" w:space="0" w:color="auto"/>
        <w:right w:val="none" w:sz="0" w:space="0" w:color="auto"/>
      </w:divBdr>
    </w:div>
    <w:div w:id="210188292">
      <w:bodyDiv w:val="1"/>
      <w:marLeft w:val="0"/>
      <w:marRight w:val="0"/>
      <w:marTop w:val="0"/>
      <w:marBottom w:val="0"/>
      <w:divBdr>
        <w:top w:val="none" w:sz="0" w:space="0" w:color="auto"/>
        <w:left w:val="none" w:sz="0" w:space="0" w:color="auto"/>
        <w:bottom w:val="none" w:sz="0" w:space="0" w:color="auto"/>
        <w:right w:val="none" w:sz="0" w:space="0" w:color="auto"/>
      </w:divBdr>
    </w:div>
    <w:div w:id="291986652">
      <w:bodyDiv w:val="1"/>
      <w:marLeft w:val="0"/>
      <w:marRight w:val="0"/>
      <w:marTop w:val="0"/>
      <w:marBottom w:val="0"/>
      <w:divBdr>
        <w:top w:val="none" w:sz="0" w:space="0" w:color="auto"/>
        <w:left w:val="none" w:sz="0" w:space="0" w:color="auto"/>
        <w:bottom w:val="none" w:sz="0" w:space="0" w:color="auto"/>
        <w:right w:val="none" w:sz="0" w:space="0" w:color="auto"/>
      </w:divBdr>
    </w:div>
    <w:div w:id="335351328">
      <w:bodyDiv w:val="1"/>
      <w:marLeft w:val="0"/>
      <w:marRight w:val="0"/>
      <w:marTop w:val="0"/>
      <w:marBottom w:val="0"/>
      <w:divBdr>
        <w:top w:val="none" w:sz="0" w:space="0" w:color="auto"/>
        <w:left w:val="none" w:sz="0" w:space="0" w:color="auto"/>
        <w:bottom w:val="none" w:sz="0" w:space="0" w:color="auto"/>
        <w:right w:val="none" w:sz="0" w:space="0" w:color="auto"/>
      </w:divBdr>
    </w:div>
    <w:div w:id="414011173">
      <w:bodyDiv w:val="1"/>
      <w:marLeft w:val="0"/>
      <w:marRight w:val="0"/>
      <w:marTop w:val="0"/>
      <w:marBottom w:val="0"/>
      <w:divBdr>
        <w:top w:val="none" w:sz="0" w:space="0" w:color="auto"/>
        <w:left w:val="none" w:sz="0" w:space="0" w:color="auto"/>
        <w:bottom w:val="none" w:sz="0" w:space="0" w:color="auto"/>
        <w:right w:val="none" w:sz="0" w:space="0" w:color="auto"/>
      </w:divBdr>
      <w:divsChild>
        <w:div w:id="2071228388">
          <w:marLeft w:val="0"/>
          <w:marRight w:val="0"/>
          <w:marTop w:val="0"/>
          <w:marBottom w:val="0"/>
          <w:divBdr>
            <w:top w:val="none" w:sz="0" w:space="0" w:color="auto"/>
            <w:left w:val="none" w:sz="0" w:space="0" w:color="auto"/>
            <w:bottom w:val="none" w:sz="0" w:space="0" w:color="auto"/>
            <w:right w:val="none" w:sz="0" w:space="0" w:color="auto"/>
          </w:divBdr>
          <w:divsChild>
            <w:div w:id="1627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7790">
      <w:bodyDiv w:val="1"/>
      <w:marLeft w:val="0"/>
      <w:marRight w:val="0"/>
      <w:marTop w:val="0"/>
      <w:marBottom w:val="0"/>
      <w:divBdr>
        <w:top w:val="none" w:sz="0" w:space="0" w:color="auto"/>
        <w:left w:val="none" w:sz="0" w:space="0" w:color="auto"/>
        <w:bottom w:val="none" w:sz="0" w:space="0" w:color="auto"/>
        <w:right w:val="none" w:sz="0" w:space="0" w:color="auto"/>
      </w:divBdr>
    </w:div>
    <w:div w:id="465851153">
      <w:bodyDiv w:val="1"/>
      <w:marLeft w:val="0"/>
      <w:marRight w:val="0"/>
      <w:marTop w:val="0"/>
      <w:marBottom w:val="0"/>
      <w:divBdr>
        <w:top w:val="none" w:sz="0" w:space="0" w:color="auto"/>
        <w:left w:val="none" w:sz="0" w:space="0" w:color="auto"/>
        <w:bottom w:val="none" w:sz="0" w:space="0" w:color="auto"/>
        <w:right w:val="none" w:sz="0" w:space="0" w:color="auto"/>
      </w:divBdr>
    </w:div>
    <w:div w:id="477723690">
      <w:bodyDiv w:val="1"/>
      <w:marLeft w:val="0"/>
      <w:marRight w:val="0"/>
      <w:marTop w:val="0"/>
      <w:marBottom w:val="0"/>
      <w:divBdr>
        <w:top w:val="none" w:sz="0" w:space="0" w:color="auto"/>
        <w:left w:val="none" w:sz="0" w:space="0" w:color="auto"/>
        <w:bottom w:val="none" w:sz="0" w:space="0" w:color="auto"/>
        <w:right w:val="none" w:sz="0" w:space="0" w:color="auto"/>
      </w:divBdr>
    </w:div>
    <w:div w:id="478232994">
      <w:bodyDiv w:val="1"/>
      <w:marLeft w:val="0"/>
      <w:marRight w:val="0"/>
      <w:marTop w:val="0"/>
      <w:marBottom w:val="0"/>
      <w:divBdr>
        <w:top w:val="none" w:sz="0" w:space="0" w:color="auto"/>
        <w:left w:val="none" w:sz="0" w:space="0" w:color="auto"/>
        <w:bottom w:val="none" w:sz="0" w:space="0" w:color="auto"/>
        <w:right w:val="none" w:sz="0" w:space="0" w:color="auto"/>
      </w:divBdr>
    </w:div>
    <w:div w:id="485709077">
      <w:bodyDiv w:val="1"/>
      <w:marLeft w:val="0"/>
      <w:marRight w:val="0"/>
      <w:marTop w:val="0"/>
      <w:marBottom w:val="0"/>
      <w:divBdr>
        <w:top w:val="none" w:sz="0" w:space="0" w:color="auto"/>
        <w:left w:val="none" w:sz="0" w:space="0" w:color="auto"/>
        <w:bottom w:val="none" w:sz="0" w:space="0" w:color="auto"/>
        <w:right w:val="none" w:sz="0" w:space="0" w:color="auto"/>
      </w:divBdr>
      <w:divsChild>
        <w:div w:id="750002170">
          <w:marLeft w:val="0"/>
          <w:marRight w:val="0"/>
          <w:marTop w:val="0"/>
          <w:marBottom w:val="0"/>
          <w:divBdr>
            <w:top w:val="none" w:sz="0" w:space="0" w:color="auto"/>
            <w:left w:val="none" w:sz="0" w:space="0" w:color="auto"/>
            <w:bottom w:val="none" w:sz="0" w:space="0" w:color="auto"/>
            <w:right w:val="none" w:sz="0" w:space="0" w:color="auto"/>
          </w:divBdr>
        </w:div>
        <w:div w:id="969478779">
          <w:marLeft w:val="0"/>
          <w:marRight w:val="0"/>
          <w:marTop w:val="0"/>
          <w:marBottom w:val="0"/>
          <w:divBdr>
            <w:top w:val="none" w:sz="0" w:space="0" w:color="auto"/>
            <w:left w:val="none" w:sz="0" w:space="0" w:color="auto"/>
            <w:bottom w:val="none" w:sz="0" w:space="0" w:color="auto"/>
            <w:right w:val="none" w:sz="0" w:space="0" w:color="auto"/>
          </w:divBdr>
        </w:div>
        <w:div w:id="55203226">
          <w:marLeft w:val="0"/>
          <w:marRight w:val="0"/>
          <w:marTop w:val="0"/>
          <w:marBottom w:val="0"/>
          <w:divBdr>
            <w:top w:val="none" w:sz="0" w:space="0" w:color="auto"/>
            <w:left w:val="none" w:sz="0" w:space="0" w:color="auto"/>
            <w:bottom w:val="none" w:sz="0" w:space="0" w:color="auto"/>
            <w:right w:val="none" w:sz="0" w:space="0" w:color="auto"/>
          </w:divBdr>
        </w:div>
        <w:div w:id="96680401">
          <w:marLeft w:val="0"/>
          <w:marRight w:val="0"/>
          <w:marTop w:val="0"/>
          <w:marBottom w:val="0"/>
          <w:divBdr>
            <w:top w:val="none" w:sz="0" w:space="0" w:color="auto"/>
            <w:left w:val="none" w:sz="0" w:space="0" w:color="auto"/>
            <w:bottom w:val="none" w:sz="0" w:space="0" w:color="auto"/>
            <w:right w:val="none" w:sz="0" w:space="0" w:color="auto"/>
          </w:divBdr>
        </w:div>
      </w:divsChild>
    </w:div>
    <w:div w:id="486675960">
      <w:bodyDiv w:val="1"/>
      <w:marLeft w:val="0"/>
      <w:marRight w:val="0"/>
      <w:marTop w:val="0"/>
      <w:marBottom w:val="0"/>
      <w:divBdr>
        <w:top w:val="none" w:sz="0" w:space="0" w:color="auto"/>
        <w:left w:val="none" w:sz="0" w:space="0" w:color="auto"/>
        <w:bottom w:val="none" w:sz="0" w:space="0" w:color="auto"/>
        <w:right w:val="none" w:sz="0" w:space="0" w:color="auto"/>
      </w:divBdr>
    </w:div>
    <w:div w:id="546842527">
      <w:bodyDiv w:val="1"/>
      <w:marLeft w:val="0"/>
      <w:marRight w:val="0"/>
      <w:marTop w:val="0"/>
      <w:marBottom w:val="0"/>
      <w:divBdr>
        <w:top w:val="none" w:sz="0" w:space="0" w:color="auto"/>
        <w:left w:val="none" w:sz="0" w:space="0" w:color="auto"/>
        <w:bottom w:val="none" w:sz="0" w:space="0" w:color="auto"/>
        <w:right w:val="none" w:sz="0" w:space="0" w:color="auto"/>
      </w:divBdr>
    </w:div>
    <w:div w:id="562956789">
      <w:bodyDiv w:val="1"/>
      <w:marLeft w:val="0"/>
      <w:marRight w:val="0"/>
      <w:marTop w:val="0"/>
      <w:marBottom w:val="0"/>
      <w:divBdr>
        <w:top w:val="none" w:sz="0" w:space="0" w:color="auto"/>
        <w:left w:val="none" w:sz="0" w:space="0" w:color="auto"/>
        <w:bottom w:val="none" w:sz="0" w:space="0" w:color="auto"/>
        <w:right w:val="none" w:sz="0" w:space="0" w:color="auto"/>
      </w:divBdr>
    </w:div>
    <w:div w:id="613246774">
      <w:bodyDiv w:val="1"/>
      <w:marLeft w:val="0"/>
      <w:marRight w:val="0"/>
      <w:marTop w:val="0"/>
      <w:marBottom w:val="0"/>
      <w:divBdr>
        <w:top w:val="none" w:sz="0" w:space="0" w:color="auto"/>
        <w:left w:val="none" w:sz="0" w:space="0" w:color="auto"/>
        <w:bottom w:val="none" w:sz="0" w:space="0" w:color="auto"/>
        <w:right w:val="none" w:sz="0" w:space="0" w:color="auto"/>
      </w:divBdr>
    </w:div>
    <w:div w:id="620649529">
      <w:bodyDiv w:val="1"/>
      <w:marLeft w:val="0"/>
      <w:marRight w:val="0"/>
      <w:marTop w:val="0"/>
      <w:marBottom w:val="0"/>
      <w:divBdr>
        <w:top w:val="none" w:sz="0" w:space="0" w:color="auto"/>
        <w:left w:val="none" w:sz="0" w:space="0" w:color="auto"/>
        <w:bottom w:val="none" w:sz="0" w:space="0" w:color="auto"/>
        <w:right w:val="none" w:sz="0" w:space="0" w:color="auto"/>
      </w:divBdr>
    </w:div>
    <w:div w:id="661545006">
      <w:bodyDiv w:val="1"/>
      <w:marLeft w:val="0"/>
      <w:marRight w:val="0"/>
      <w:marTop w:val="0"/>
      <w:marBottom w:val="0"/>
      <w:divBdr>
        <w:top w:val="none" w:sz="0" w:space="0" w:color="auto"/>
        <w:left w:val="none" w:sz="0" w:space="0" w:color="auto"/>
        <w:bottom w:val="none" w:sz="0" w:space="0" w:color="auto"/>
        <w:right w:val="none" w:sz="0" w:space="0" w:color="auto"/>
      </w:divBdr>
      <w:divsChild>
        <w:div w:id="145466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92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911993">
      <w:bodyDiv w:val="1"/>
      <w:marLeft w:val="0"/>
      <w:marRight w:val="0"/>
      <w:marTop w:val="0"/>
      <w:marBottom w:val="0"/>
      <w:divBdr>
        <w:top w:val="none" w:sz="0" w:space="0" w:color="auto"/>
        <w:left w:val="none" w:sz="0" w:space="0" w:color="auto"/>
        <w:bottom w:val="none" w:sz="0" w:space="0" w:color="auto"/>
        <w:right w:val="none" w:sz="0" w:space="0" w:color="auto"/>
      </w:divBdr>
    </w:div>
    <w:div w:id="753548310">
      <w:bodyDiv w:val="1"/>
      <w:marLeft w:val="0"/>
      <w:marRight w:val="0"/>
      <w:marTop w:val="0"/>
      <w:marBottom w:val="0"/>
      <w:divBdr>
        <w:top w:val="none" w:sz="0" w:space="0" w:color="auto"/>
        <w:left w:val="none" w:sz="0" w:space="0" w:color="auto"/>
        <w:bottom w:val="none" w:sz="0" w:space="0" w:color="auto"/>
        <w:right w:val="none" w:sz="0" w:space="0" w:color="auto"/>
      </w:divBdr>
    </w:div>
    <w:div w:id="889193920">
      <w:bodyDiv w:val="1"/>
      <w:marLeft w:val="0"/>
      <w:marRight w:val="0"/>
      <w:marTop w:val="0"/>
      <w:marBottom w:val="0"/>
      <w:divBdr>
        <w:top w:val="none" w:sz="0" w:space="0" w:color="auto"/>
        <w:left w:val="none" w:sz="0" w:space="0" w:color="auto"/>
        <w:bottom w:val="none" w:sz="0" w:space="0" w:color="auto"/>
        <w:right w:val="none" w:sz="0" w:space="0" w:color="auto"/>
      </w:divBdr>
    </w:div>
    <w:div w:id="973488550">
      <w:bodyDiv w:val="1"/>
      <w:marLeft w:val="0"/>
      <w:marRight w:val="0"/>
      <w:marTop w:val="0"/>
      <w:marBottom w:val="0"/>
      <w:divBdr>
        <w:top w:val="none" w:sz="0" w:space="0" w:color="auto"/>
        <w:left w:val="none" w:sz="0" w:space="0" w:color="auto"/>
        <w:bottom w:val="none" w:sz="0" w:space="0" w:color="auto"/>
        <w:right w:val="none" w:sz="0" w:space="0" w:color="auto"/>
      </w:divBdr>
      <w:divsChild>
        <w:div w:id="32002995">
          <w:marLeft w:val="0"/>
          <w:marRight w:val="1536"/>
          <w:marTop w:val="0"/>
          <w:marBottom w:val="0"/>
          <w:divBdr>
            <w:top w:val="none" w:sz="0" w:space="0" w:color="auto"/>
            <w:left w:val="none" w:sz="0" w:space="0" w:color="auto"/>
            <w:bottom w:val="none" w:sz="0" w:space="0" w:color="auto"/>
            <w:right w:val="none" w:sz="0" w:space="0" w:color="auto"/>
          </w:divBdr>
          <w:divsChild>
            <w:div w:id="19074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2863">
      <w:bodyDiv w:val="1"/>
      <w:marLeft w:val="0"/>
      <w:marRight w:val="0"/>
      <w:marTop w:val="0"/>
      <w:marBottom w:val="0"/>
      <w:divBdr>
        <w:top w:val="none" w:sz="0" w:space="0" w:color="auto"/>
        <w:left w:val="none" w:sz="0" w:space="0" w:color="auto"/>
        <w:bottom w:val="none" w:sz="0" w:space="0" w:color="auto"/>
        <w:right w:val="none" w:sz="0" w:space="0" w:color="auto"/>
      </w:divBdr>
    </w:div>
    <w:div w:id="1038118713">
      <w:bodyDiv w:val="1"/>
      <w:marLeft w:val="0"/>
      <w:marRight w:val="0"/>
      <w:marTop w:val="0"/>
      <w:marBottom w:val="0"/>
      <w:divBdr>
        <w:top w:val="none" w:sz="0" w:space="0" w:color="auto"/>
        <w:left w:val="none" w:sz="0" w:space="0" w:color="auto"/>
        <w:bottom w:val="none" w:sz="0" w:space="0" w:color="auto"/>
        <w:right w:val="none" w:sz="0" w:space="0" w:color="auto"/>
      </w:divBdr>
    </w:div>
    <w:div w:id="1101800946">
      <w:bodyDiv w:val="1"/>
      <w:marLeft w:val="0"/>
      <w:marRight w:val="0"/>
      <w:marTop w:val="0"/>
      <w:marBottom w:val="0"/>
      <w:divBdr>
        <w:top w:val="none" w:sz="0" w:space="0" w:color="auto"/>
        <w:left w:val="none" w:sz="0" w:space="0" w:color="auto"/>
        <w:bottom w:val="none" w:sz="0" w:space="0" w:color="auto"/>
        <w:right w:val="none" w:sz="0" w:space="0" w:color="auto"/>
      </w:divBdr>
    </w:div>
    <w:div w:id="1113477968">
      <w:bodyDiv w:val="1"/>
      <w:marLeft w:val="0"/>
      <w:marRight w:val="0"/>
      <w:marTop w:val="0"/>
      <w:marBottom w:val="0"/>
      <w:divBdr>
        <w:top w:val="none" w:sz="0" w:space="0" w:color="auto"/>
        <w:left w:val="none" w:sz="0" w:space="0" w:color="auto"/>
        <w:bottom w:val="none" w:sz="0" w:space="0" w:color="auto"/>
        <w:right w:val="none" w:sz="0" w:space="0" w:color="auto"/>
      </w:divBdr>
    </w:div>
    <w:div w:id="1246302108">
      <w:bodyDiv w:val="1"/>
      <w:marLeft w:val="0"/>
      <w:marRight w:val="0"/>
      <w:marTop w:val="0"/>
      <w:marBottom w:val="0"/>
      <w:divBdr>
        <w:top w:val="none" w:sz="0" w:space="0" w:color="auto"/>
        <w:left w:val="none" w:sz="0" w:space="0" w:color="auto"/>
        <w:bottom w:val="none" w:sz="0" w:space="0" w:color="auto"/>
        <w:right w:val="none" w:sz="0" w:space="0" w:color="auto"/>
      </w:divBdr>
    </w:div>
    <w:div w:id="1272863173">
      <w:bodyDiv w:val="1"/>
      <w:marLeft w:val="0"/>
      <w:marRight w:val="0"/>
      <w:marTop w:val="0"/>
      <w:marBottom w:val="0"/>
      <w:divBdr>
        <w:top w:val="none" w:sz="0" w:space="0" w:color="auto"/>
        <w:left w:val="none" w:sz="0" w:space="0" w:color="auto"/>
        <w:bottom w:val="none" w:sz="0" w:space="0" w:color="auto"/>
        <w:right w:val="none" w:sz="0" w:space="0" w:color="auto"/>
      </w:divBdr>
    </w:div>
    <w:div w:id="1379888891">
      <w:bodyDiv w:val="1"/>
      <w:marLeft w:val="0"/>
      <w:marRight w:val="0"/>
      <w:marTop w:val="0"/>
      <w:marBottom w:val="0"/>
      <w:divBdr>
        <w:top w:val="none" w:sz="0" w:space="0" w:color="auto"/>
        <w:left w:val="none" w:sz="0" w:space="0" w:color="auto"/>
        <w:bottom w:val="none" w:sz="0" w:space="0" w:color="auto"/>
        <w:right w:val="none" w:sz="0" w:space="0" w:color="auto"/>
      </w:divBdr>
    </w:div>
    <w:div w:id="1404835092">
      <w:bodyDiv w:val="1"/>
      <w:marLeft w:val="0"/>
      <w:marRight w:val="0"/>
      <w:marTop w:val="0"/>
      <w:marBottom w:val="0"/>
      <w:divBdr>
        <w:top w:val="none" w:sz="0" w:space="0" w:color="auto"/>
        <w:left w:val="none" w:sz="0" w:space="0" w:color="auto"/>
        <w:bottom w:val="none" w:sz="0" w:space="0" w:color="auto"/>
        <w:right w:val="none" w:sz="0" w:space="0" w:color="auto"/>
      </w:divBdr>
    </w:div>
    <w:div w:id="1430006793">
      <w:bodyDiv w:val="1"/>
      <w:marLeft w:val="0"/>
      <w:marRight w:val="0"/>
      <w:marTop w:val="0"/>
      <w:marBottom w:val="0"/>
      <w:divBdr>
        <w:top w:val="none" w:sz="0" w:space="0" w:color="auto"/>
        <w:left w:val="none" w:sz="0" w:space="0" w:color="auto"/>
        <w:bottom w:val="none" w:sz="0" w:space="0" w:color="auto"/>
        <w:right w:val="none" w:sz="0" w:space="0" w:color="auto"/>
      </w:divBdr>
      <w:divsChild>
        <w:div w:id="1445877928">
          <w:marLeft w:val="0"/>
          <w:marRight w:val="0"/>
          <w:marTop w:val="0"/>
          <w:marBottom w:val="0"/>
          <w:divBdr>
            <w:top w:val="none" w:sz="0" w:space="0" w:color="auto"/>
            <w:left w:val="none" w:sz="0" w:space="0" w:color="auto"/>
            <w:bottom w:val="none" w:sz="0" w:space="0" w:color="auto"/>
            <w:right w:val="none" w:sz="0" w:space="0" w:color="auto"/>
          </w:divBdr>
          <w:divsChild>
            <w:div w:id="1531071005">
              <w:marLeft w:val="0"/>
              <w:marRight w:val="0"/>
              <w:marTop w:val="0"/>
              <w:marBottom w:val="0"/>
              <w:divBdr>
                <w:top w:val="none" w:sz="0" w:space="0" w:color="auto"/>
                <w:left w:val="none" w:sz="0" w:space="0" w:color="auto"/>
                <w:bottom w:val="none" w:sz="0" w:space="0" w:color="auto"/>
                <w:right w:val="none" w:sz="0" w:space="0" w:color="auto"/>
              </w:divBdr>
              <w:divsChild>
                <w:div w:id="419840130">
                  <w:marLeft w:val="0"/>
                  <w:marRight w:val="0"/>
                  <w:marTop w:val="5415"/>
                  <w:marBottom w:val="0"/>
                  <w:divBdr>
                    <w:top w:val="none" w:sz="0" w:space="0" w:color="auto"/>
                    <w:left w:val="none" w:sz="0" w:space="0" w:color="auto"/>
                    <w:bottom w:val="none" w:sz="0" w:space="0" w:color="auto"/>
                    <w:right w:val="none" w:sz="0" w:space="0" w:color="auto"/>
                  </w:divBdr>
                  <w:divsChild>
                    <w:div w:id="886258809">
                      <w:marLeft w:val="0"/>
                      <w:marRight w:val="0"/>
                      <w:marTop w:val="0"/>
                      <w:marBottom w:val="0"/>
                      <w:divBdr>
                        <w:top w:val="none" w:sz="0" w:space="0" w:color="auto"/>
                        <w:left w:val="none" w:sz="0" w:space="0" w:color="auto"/>
                        <w:bottom w:val="none" w:sz="0" w:space="0" w:color="auto"/>
                        <w:right w:val="none" w:sz="0" w:space="0" w:color="auto"/>
                      </w:divBdr>
                      <w:divsChild>
                        <w:div w:id="1786538646">
                          <w:marLeft w:val="0"/>
                          <w:marRight w:val="0"/>
                          <w:marTop w:val="0"/>
                          <w:marBottom w:val="0"/>
                          <w:divBdr>
                            <w:top w:val="none" w:sz="0" w:space="0" w:color="auto"/>
                            <w:left w:val="none" w:sz="0" w:space="0" w:color="auto"/>
                            <w:bottom w:val="none" w:sz="0" w:space="0" w:color="auto"/>
                            <w:right w:val="none" w:sz="0" w:space="0" w:color="auto"/>
                          </w:divBdr>
                          <w:divsChild>
                            <w:div w:id="421800796">
                              <w:marLeft w:val="0"/>
                              <w:marRight w:val="0"/>
                              <w:marTop w:val="0"/>
                              <w:marBottom w:val="375"/>
                              <w:divBdr>
                                <w:top w:val="none" w:sz="0" w:space="0" w:color="auto"/>
                                <w:left w:val="none" w:sz="0" w:space="0" w:color="auto"/>
                                <w:bottom w:val="none" w:sz="0" w:space="0" w:color="auto"/>
                                <w:right w:val="none" w:sz="0" w:space="0" w:color="auto"/>
                              </w:divBdr>
                              <w:divsChild>
                                <w:div w:id="1098401841">
                                  <w:marLeft w:val="0"/>
                                  <w:marRight w:val="0"/>
                                  <w:marTop w:val="0"/>
                                  <w:marBottom w:val="0"/>
                                  <w:divBdr>
                                    <w:top w:val="none" w:sz="0" w:space="0" w:color="auto"/>
                                    <w:left w:val="none" w:sz="0" w:space="0" w:color="auto"/>
                                    <w:bottom w:val="none" w:sz="0" w:space="0" w:color="auto"/>
                                    <w:right w:val="none" w:sz="0" w:space="0" w:color="auto"/>
                                  </w:divBdr>
                                  <w:divsChild>
                                    <w:div w:id="1411341744">
                                      <w:marLeft w:val="0"/>
                                      <w:marRight w:val="0"/>
                                      <w:marTop w:val="0"/>
                                      <w:marBottom w:val="0"/>
                                      <w:divBdr>
                                        <w:top w:val="none" w:sz="0" w:space="0" w:color="auto"/>
                                        <w:left w:val="none" w:sz="0" w:space="0" w:color="auto"/>
                                        <w:bottom w:val="none" w:sz="0" w:space="0" w:color="auto"/>
                                        <w:right w:val="none" w:sz="0" w:space="0" w:color="auto"/>
                                      </w:divBdr>
                                      <w:divsChild>
                                        <w:div w:id="569580638">
                                          <w:marLeft w:val="0"/>
                                          <w:marRight w:val="0"/>
                                          <w:marTop w:val="0"/>
                                          <w:marBottom w:val="0"/>
                                          <w:divBdr>
                                            <w:top w:val="none" w:sz="0" w:space="0" w:color="auto"/>
                                            <w:left w:val="none" w:sz="0" w:space="0" w:color="auto"/>
                                            <w:bottom w:val="none" w:sz="0" w:space="0" w:color="auto"/>
                                            <w:right w:val="none" w:sz="0" w:space="0" w:color="auto"/>
                                          </w:divBdr>
                                          <w:divsChild>
                                            <w:div w:id="3444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913401">
      <w:bodyDiv w:val="1"/>
      <w:marLeft w:val="0"/>
      <w:marRight w:val="0"/>
      <w:marTop w:val="0"/>
      <w:marBottom w:val="0"/>
      <w:divBdr>
        <w:top w:val="none" w:sz="0" w:space="0" w:color="auto"/>
        <w:left w:val="none" w:sz="0" w:space="0" w:color="auto"/>
        <w:bottom w:val="none" w:sz="0" w:space="0" w:color="auto"/>
        <w:right w:val="none" w:sz="0" w:space="0" w:color="auto"/>
      </w:divBdr>
      <w:divsChild>
        <w:div w:id="2108386862">
          <w:marLeft w:val="0"/>
          <w:marRight w:val="0"/>
          <w:marTop w:val="0"/>
          <w:marBottom w:val="0"/>
          <w:divBdr>
            <w:top w:val="none" w:sz="0" w:space="0" w:color="auto"/>
            <w:left w:val="none" w:sz="0" w:space="0" w:color="auto"/>
            <w:bottom w:val="none" w:sz="0" w:space="0" w:color="auto"/>
            <w:right w:val="none" w:sz="0" w:space="0" w:color="auto"/>
          </w:divBdr>
        </w:div>
        <w:div w:id="1978340011">
          <w:marLeft w:val="0"/>
          <w:marRight w:val="0"/>
          <w:marTop w:val="0"/>
          <w:marBottom w:val="0"/>
          <w:divBdr>
            <w:top w:val="none" w:sz="0" w:space="0" w:color="auto"/>
            <w:left w:val="none" w:sz="0" w:space="0" w:color="auto"/>
            <w:bottom w:val="none" w:sz="0" w:space="0" w:color="auto"/>
            <w:right w:val="none" w:sz="0" w:space="0" w:color="auto"/>
          </w:divBdr>
        </w:div>
        <w:div w:id="1146238966">
          <w:marLeft w:val="0"/>
          <w:marRight w:val="0"/>
          <w:marTop w:val="0"/>
          <w:marBottom w:val="0"/>
          <w:divBdr>
            <w:top w:val="none" w:sz="0" w:space="0" w:color="auto"/>
            <w:left w:val="none" w:sz="0" w:space="0" w:color="auto"/>
            <w:bottom w:val="none" w:sz="0" w:space="0" w:color="auto"/>
            <w:right w:val="none" w:sz="0" w:space="0" w:color="auto"/>
          </w:divBdr>
        </w:div>
        <w:div w:id="1762406616">
          <w:marLeft w:val="0"/>
          <w:marRight w:val="0"/>
          <w:marTop w:val="0"/>
          <w:marBottom w:val="0"/>
          <w:divBdr>
            <w:top w:val="none" w:sz="0" w:space="0" w:color="auto"/>
            <w:left w:val="none" w:sz="0" w:space="0" w:color="auto"/>
            <w:bottom w:val="none" w:sz="0" w:space="0" w:color="auto"/>
            <w:right w:val="none" w:sz="0" w:space="0" w:color="auto"/>
          </w:divBdr>
        </w:div>
      </w:divsChild>
    </w:div>
    <w:div w:id="1452550441">
      <w:bodyDiv w:val="1"/>
      <w:marLeft w:val="0"/>
      <w:marRight w:val="0"/>
      <w:marTop w:val="0"/>
      <w:marBottom w:val="0"/>
      <w:divBdr>
        <w:top w:val="none" w:sz="0" w:space="0" w:color="auto"/>
        <w:left w:val="none" w:sz="0" w:space="0" w:color="auto"/>
        <w:bottom w:val="none" w:sz="0" w:space="0" w:color="auto"/>
        <w:right w:val="none" w:sz="0" w:space="0" w:color="auto"/>
      </w:divBdr>
    </w:div>
    <w:div w:id="1468934548">
      <w:bodyDiv w:val="1"/>
      <w:marLeft w:val="0"/>
      <w:marRight w:val="0"/>
      <w:marTop w:val="0"/>
      <w:marBottom w:val="0"/>
      <w:divBdr>
        <w:top w:val="none" w:sz="0" w:space="0" w:color="auto"/>
        <w:left w:val="none" w:sz="0" w:space="0" w:color="auto"/>
        <w:bottom w:val="none" w:sz="0" w:space="0" w:color="auto"/>
        <w:right w:val="none" w:sz="0" w:space="0" w:color="auto"/>
      </w:divBdr>
    </w:div>
    <w:div w:id="1661348544">
      <w:bodyDiv w:val="1"/>
      <w:marLeft w:val="0"/>
      <w:marRight w:val="0"/>
      <w:marTop w:val="0"/>
      <w:marBottom w:val="0"/>
      <w:divBdr>
        <w:top w:val="none" w:sz="0" w:space="0" w:color="auto"/>
        <w:left w:val="none" w:sz="0" w:space="0" w:color="auto"/>
        <w:bottom w:val="none" w:sz="0" w:space="0" w:color="auto"/>
        <w:right w:val="none" w:sz="0" w:space="0" w:color="auto"/>
      </w:divBdr>
    </w:div>
    <w:div w:id="1690906457">
      <w:bodyDiv w:val="1"/>
      <w:marLeft w:val="0"/>
      <w:marRight w:val="0"/>
      <w:marTop w:val="0"/>
      <w:marBottom w:val="0"/>
      <w:divBdr>
        <w:top w:val="none" w:sz="0" w:space="0" w:color="auto"/>
        <w:left w:val="none" w:sz="0" w:space="0" w:color="auto"/>
        <w:bottom w:val="none" w:sz="0" w:space="0" w:color="auto"/>
        <w:right w:val="none" w:sz="0" w:space="0" w:color="auto"/>
      </w:divBdr>
    </w:div>
    <w:div w:id="1773940195">
      <w:bodyDiv w:val="1"/>
      <w:marLeft w:val="0"/>
      <w:marRight w:val="0"/>
      <w:marTop w:val="0"/>
      <w:marBottom w:val="0"/>
      <w:divBdr>
        <w:top w:val="none" w:sz="0" w:space="0" w:color="auto"/>
        <w:left w:val="none" w:sz="0" w:space="0" w:color="auto"/>
        <w:bottom w:val="none" w:sz="0" w:space="0" w:color="auto"/>
        <w:right w:val="none" w:sz="0" w:space="0" w:color="auto"/>
      </w:divBdr>
      <w:divsChild>
        <w:div w:id="1484002068">
          <w:marLeft w:val="446"/>
          <w:marRight w:val="0"/>
          <w:marTop w:val="200"/>
          <w:marBottom w:val="0"/>
          <w:divBdr>
            <w:top w:val="none" w:sz="0" w:space="0" w:color="auto"/>
            <w:left w:val="none" w:sz="0" w:space="0" w:color="auto"/>
            <w:bottom w:val="none" w:sz="0" w:space="0" w:color="auto"/>
            <w:right w:val="none" w:sz="0" w:space="0" w:color="auto"/>
          </w:divBdr>
        </w:div>
      </w:divsChild>
    </w:div>
    <w:div w:id="1858305583">
      <w:bodyDiv w:val="1"/>
      <w:marLeft w:val="0"/>
      <w:marRight w:val="0"/>
      <w:marTop w:val="0"/>
      <w:marBottom w:val="0"/>
      <w:divBdr>
        <w:top w:val="none" w:sz="0" w:space="0" w:color="auto"/>
        <w:left w:val="none" w:sz="0" w:space="0" w:color="auto"/>
        <w:bottom w:val="none" w:sz="0" w:space="0" w:color="auto"/>
        <w:right w:val="none" w:sz="0" w:space="0" w:color="auto"/>
      </w:divBdr>
    </w:div>
    <w:div w:id="1869445048">
      <w:bodyDiv w:val="1"/>
      <w:marLeft w:val="0"/>
      <w:marRight w:val="0"/>
      <w:marTop w:val="0"/>
      <w:marBottom w:val="0"/>
      <w:divBdr>
        <w:top w:val="none" w:sz="0" w:space="0" w:color="auto"/>
        <w:left w:val="none" w:sz="0" w:space="0" w:color="auto"/>
        <w:bottom w:val="none" w:sz="0" w:space="0" w:color="auto"/>
        <w:right w:val="none" w:sz="0" w:space="0" w:color="auto"/>
      </w:divBdr>
    </w:div>
    <w:div w:id="2117863444">
      <w:bodyDiv w:val="1"/>
      <w:marLeft w:val="0"/>
      <w:marRight w:val="0"/>
      <w:marTop w:val="0"/>
      <w:marBottom w:val="0"/>
      <w:divBdr>
        <w:top w:val="none" w:sz="0" w:space="0" w:color="auto"/>
        <w:left w:val="none" w:sz="0" w:space="0" w:color="auto"/>
        <w:bottom w:val="none" w:sz="0" w:space="0" w:color="auto"/>
        <w:right w:val="none" w:sz="0" w:space="0" w:color="auto"/>
      </w:divBdr>
    </w:div>
    <w:div w:id="21357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ave.com/en" TargetMode="External"/><Relationship Id="rId18" Type="http://schemas.openxmlformats.org/officeDocument/2006/relationships/hyperlink" Target="https://www.cyberium.solutions/" TargetMode="External"/><Relationship Id="rId26" Type="http://schemas.openxmlformats.org/officeDocument/2006/relationships/hyperlink" Target="https://www.metroscope.tech/" TargetMode="External"/><Relationship Id="rId39" Type="http://schemas.openxmlformats.org/officeDocument/2006/relationships/hyperlink" Target="mailto:enec@edelman.com" TargetMode="External"/><Relationship Id="rId21" Type="http://schemas.openxmlformats.org/officeDocument/2006/relationships/hyperlink" Target="https://www.ekium.eu/en/" TargetMode="External"/><Relationship Id="rId34" Type="http://schemas.openxmlformats.org/officeDocument/2006/relationships/hyperlink" Target="http://www.trilliumflow.co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ertin-technologies.com/industry/nuclear/" TargetMode="External"/><Relationship Id="rId29" Type="http://schemas.openxmlformats.org/officeDocument/2006/relationships/hyperlink" Target="https://www.phare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onteiro-fr.com/home.html" TargetMode="External"/><Relationship Id="rId32" Type="http://schemas.openxmlformats.org/officeDocument/2006/relationships/hyperlink" Target="http://www.socotec.fr" TargetMode="External"/><Relationship Id="rId37" Type="http://schemas.openxmlformats.org/officeDocument/2006/relationships/hyperlink" Target="mailto:enec@edelman.com" TargetMode="External"/><Relationship Id="rId40" Type="http://schemas.openxmlformats.org/officeDocument/2006/relationships/hyperlink" Target="mailto:hajer.bchir@businessfrance.f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berthier-equipements.com/?lang=en" TargetMode="External"/><Relationship Id="rId23" Type="http://schemas.openxmlformats.org/officeDocument/2006/relationships/hyperlink" Target="http://www.framatome.com" TargetMode="External"/><Relationship Id="rId28" Type="http://schemas.openxmlformats.org/officeDocument/2006/relationships/hyperlink" Target="https://www.nuvia.com/" TargetMode="External"/><Relationship Id="rId36" Type="http://schemas.openxmlformats.org/officeDocument/2006/relationships/hyperlink" Target="http://www.enec.gov.ae" TargetMode="External"/><Relationship Id="rId10" Type="http://schemas.openxmlformats.org/officeDocument/2006/relationships/footnotes" Target="footnotes.xml"/><Relationship Id="rId19" Type="http://schemas.openxmlformats.org/officeDocument/2006/relationships/hyperlink" Target="https://www.edf.fr/en" TargetMode="External"/><Relationship Id="rId31" Type="http://schemas.openxmlformats.org/officeDocument/2006/relationships/hyperlink" Target="https://en.sdec-france.co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udrey.com" TargetMode="External"/><Relationship Id="rId22" Type="http://schemas.openxmlformats.org/officeDocument/2006/relationships/hyperlink" Target="http://www.enss.ae" TargetMode="External"/><Relationship Id="rId27" Type="http://schemas.openxmlformats.org/officeDocument/2006/relationships/hyperlink" Target="https://mphexperts.com/" TargetMode="External"/><Relationship Id="rId30" Type="http://schemas.openxmlformats.org/officeDocument/2006/relationships/hyperlink" Target="https://www.reelinternational.com/en/industries/nuclear/" TargetMode="External"/><Relationship Id="rId35" Type="http://schemas.openxmlformats.org/officeDocument/2006/relationships/hyperlink" Target="https://www.near-middle-east.veolia.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altrad.com/" TargetMode="External"/><Relationship Id="rId17" Type="http://schemas.openxmlformats.org/officeDocument/2006/relationships/hyperlink" Target="https://codra.net/en/" TargetMode="External"/><Relationship Id="rId25" Type="http://schemas.openxmlformats.org/officeDocument/2006/relationships/hyperlink" Target="https://www.valsem.com/" TargetMode="External"/><Relationship Id="rId33" Type="http://schemas.openxmlformats.org/officeDocument/2006/relationships/hyperlink" Target="https://sharemundo.com/?lang=en" TargetMode="External"/><Relationship Id="rId38" Type="http://schemas.openxmlformats.org/officeDocument/2006/relationships/hyperlink" Target="mailto:media@enec.gov.ae" TargetMode="External"/><Relationship Id="rId46" Type="http://schemas.openxmlformats.org/officeDocument/2006/relationships/footer" Target="footer3.xml"/><Relationship Id="rId20" Type="http://schemas.openxmlformats.org/officeDocument/2006/relationships/hyperlink" Target="https://www.egis-group.com/"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27fd8538-5e65-4672-9c37-085320561f19" origin="userSelected">
  <element uid="id_category_copyright"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19a00b-5698-42a6-8714-55209a3233d0">
      <Terms xmlns="http://schemas.microsoft.com/office/infopath/2007/PartnerControls"/>
    </lcf76f155ced4ddcb4097134ff3c332f>
    <TaxCatchAll xmlns="136ecf55-64ed-42ad-89ee-147657d0e8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5BC77-8764-4F5D-A2C3-3ADB2955DE86}">
  <ds:schemaRefs>
    <ds:schemaRef ds:uri="http://schemas.microsoft.com/sharepoint/v3/contenttype/forms"/>
  </ds:schemaRefs>
</ds:datastoreItem>
</file>

<file path=customXml/itemProps2.xml><?xml version="1.0" encoding="utf-8"?>
<ds:datastoreItem xmlns:ds="http://schemas.openxmlformats.org/officeDocument/2006/customXml" ds:itemID="{7F24527C-256C-4297-A448-29E83B24636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00C0843-C64B-49C7-8724-B21C7074ED91}">
  <ds:schemaRefs>
    <ds:schemaRef ds:uri="http://schemas.microsoft.com/office/2006/metadata/properties"/>
    <ds:schemaRef ds:uri="http://schemas.microsoft.com/office/infopath/2007/PartnerControls"/>
    <ds:schemaRef ds:uri="bc19a00b-5698-42a6-8714-55209a3233d0"/>
    <ds:schemaRef ds:uri="136ecf55-64ed-42ad-89ee-147657d0e8a7"/>
  </ds:schemaRefs>
</ds:datastoreItem>
</file>

<file path=customXml/itemProps4.xml><?xml version="1.0" encoding="utf-8"?>
<ds:datastoreItem xmlns:ds="http://schemas.openxmlformats.org/officeDocument/2006/customXml" ds:itemID="{F25DA2EC-2BDC-4A6A-B12D-83CEA717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FAEFF2-EDC5-4FF3-9A67-05CABA0FCFB8}">
  <ds:schemaRefs>
    <ds:schemaRef ds:uri="http://schemas.openxmlformats.org/officeDocument/2006/bibliography"/>
  </ds:schemaRefs>
</ds:datastoreItem>
</file>

<file path=docMetadata/LabelInfo.xml><?xml version="1.0" encoding="utf-8"?>
<clbl:labelList xmlns:clbl="http://schemas.microsoft.com/office/2020/mipLabelMetadata">
  <clbl:label id="{b9bf6385-5abd-413e-ba78-725bbebb3169}"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1476</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9580</CharactersWithSpaces>
  <SharedDoc>false</SharedDoc>
  <HLinks>
    <vt:vector size="30" baseType="variant">
      <vt:variant>
        <vt:i4>1114211</vt:i4>
      </vt:variant>
      <vt:variant>
        <vt:i4>12</vt:i4>
      </vt:variant>
      <vt:variant>
        <vt:i4>0</vt:i4>
      </vt:variant>
      <vt:variant>
        <vt:i4>5</vt:i4>
      </vt:variant>
      <vt:variant>
        <vt:lpwstr>mailto:hava.yildiz@businessfrance.fr</vt:lpwstr>
      </vt:variant>
      <vt:variant>
        <vt:lpwstr/>
      </vt:variant>
      <vt:variant>
        <vt:i4>6094951</vt:i4>
      </vt:variant>
      <vt:variant>
        <vt:i4>9</vt:i4>
      </vt:variant>
      <vt:variant>
        <vt:i4>0</vt:i4>
      </vt:variant>
      <vt:variant>
        <vt:i4>5</vt:i4>
      </vt:variant>
      <vt:variant>
        <vt:lpwstr>mailto:enec@fourcommunications.com?subject=Unsubscribe</vt:lpwstr>
      </vt:variant>
      <vt:variant>
        <vt:lpwstr/>
      </vt:variant>
      <vt:variant>
        <vt:i4>123</vt:i4>
      </vt:variant>
      <vt:variant>
        <vt:i4>6</vt:i4>
      </vt:variant>
      <vt:variant>
        <vt:i4>0</vt:i4>
      </vt:variant>
      <vt:variant>
        <vt:i4>5</vt:i4>
      </vt:variant>
      <vt:variant>
        <vt:lpwstr>mailto:media@enec.gov.ae</vt:lpwstr>
      </vt:variant>
      <vt:variant>
        <vt:lpwstr/>
      </vt:variant>
      <vt:variant>
        <vt:i4>5636193</vt:i4>
      </vt:variant>
      <vt:variant>
        <vt:i4>3</vt:i4>
      </vt:variant>
      <vt:variant>
        <vt:i4>0</vt:i4>
      </vt:variant>
      <vt:variant>
        <vt:i4>5</vt:i4>
      </vt:variant>
      <vt:variant>
        <vt:lpwstr>mailto:enec@fourcommunications.com</vt:lpwstr>
      </vt:variant>
      <vt:variant>
        <vt:lpwstr/>
      </vt:variant>
      <vt:variant>
        <vt:i4>2162733</vt:i4>
      </vt:variant>
      <vt:variant>
        <vt:i4>0</vt:i4>
      </vt:variant>
      <vt:variant>
        <vt:i4>0</vt:i4>
      </vt:variant>
      <vt:variant>
        <vt:i4>5</vt:i4>
      </vt:variant>
      <vt:variant>
        <vt:lpwstr>http://www.enec.gov.ae/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Ghuloom</dc:creator>
  <cp:keywords>FOUO</cp:keywords>
  <cp:lastModifiedBy>BCHIR,Hajer</cp:lastModifiedBy>
  <cp:revision>24</cp:revision>
  <cp:lastPrinted>2024-09-12T07:33:00Z</cp:lastPrinted>
  <dcterms:created xsi:type="dcterms:W3CDTF">2024-09-17T09:58:00Z</dcterms:created>
  <dcterms:modified xsi:type="dcterms:W3CDTF">2024-09-23T11:22:00Z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c5eddcb2-2633-4442-818c-52430aa069b6</vt:lpwstr>
  </property>
  <property fmtid="{D5CDD505-2E9C-101B-9397-08002B2CF9AE}" pid="3" name="bjSaver">
    <vt:lpwstr>Yp+yk5JChOySTwhLriWftcufnFKIJvUq</vt:lpwstr>
  </property>
  <property fmtid="{D5CDD505-2E9C-101B-9397-08002B2CF9AE}" pid="4" name="bjDocumentLabelXML">
    <vt:lpwstr>&lt;?xml version="1.0" encoding="us-ascii"?&gt;&lt;sisl xmlns:xsd="http://www.w3.org/2001/XMLSchema" xmlns:xsi="http://www.w3.org/2001/XMLSchema-instance" sislVersion="0" policy="27fd8538-5e65-4672-9c37-085320561f19" origin="userSelected" xmlns="http://www.boldonj</vt:lpwstr>
  </property>
  <property fmtid="{D5CDD505-2E9C-101B-9397-08002B2CF9AE}" pid="5" name="bjDocumentLabelXML-0">
    <vt:lpwstr>ames.com/2008/01/sie/internal/label"&gt;&lt;element uid="id_category_copyright" value="" /&gt;&lt;/sisl&gt;</vt:lpwstr>
  </property>
  <property fmtid="{D5CDD505-2E9C-101B-9397-08002B2CF9AE}" pid="6" name="bjDocumentSecurityLabel">
    <vt:lpwstr>For Official Use Only (FOUO)</vt:lpwstr>
  </property>
  <property fmtid="{D5CDD505-2E9C-101B-9397-08002B2CF9AE}" pid="7" name="DC">
    <vt:lpwstr>FOUO</vt:lpwstr>
  </property>
  <property fmtid="{D5CDD505-2E9C-101B-9397-08002B2CF9AE}" pid="8" name="bjFooterBothDocProperty">
    <vt:lpwstr> _x000d_
 _x000d_
 _x000d_
For Official Use Only (FOUO)                                      </vt:lpwstr>
  </property>
  <property fmtid="{D5CDD505-2E9C-101B-9397-08002B2CF9AE}" pid="9" name="bjFooterFirstPageDocProperty">
    <vt:lpwstr> _x000d_
 _x000d_
 _x000d_
For Official Use Only (FOUO)                                      </vt:lpwstr>
  </property>
  <property fmtid="{D5CDD505-2E9C-101B-9397-08002B2CF9AE}" pid="10" name="bjFooterEvenPageDocProperty">
    <vt:lpwstr> _x000d_
 _x000d_
 _x000d_
For Official Use Only (FOUO)                                      </vt:lpwstr>
  </property>
  <property fmtid="{D5CDD505-2E9C-101B-9397-08002B2CF9AE}" pid="11" name="MediaServiceImageTags">
    <vt:lpwstr/>
  </property>
  <property fmtid="{D5CDD505-2E9C-101B-9397-08002B2CF9AE}" pid="12" name="bjClsUserRVM">
    <vt:lpwstr>[]</vt:lpwstr>
  </property>
  <property fmtid="{D5CDD505-2E9C-101B-9397-08002B2CF9AE}" pid="13" name="MSIP_Label_2d26f538-337a-4593-a7e6-123667b1a538_Enabled">
    <vt:lpwstr>true</vt:lpwstr>
  </property>
  <property fmtid="{D5CDD505-2E9C-101B-9397-08002B2CF9AE}" pid="14" name="MSIP_Label_2d26f538-337a-4593-a7e6-123667b1a538_SetDate">
    <vt:lpwstr>2024-09-09T08:31:43Z</vt:lpwstr>
  </property>
  <property fmtid="{D5CDD505-2E9C-101B-9397-08002B2CF9AE}" pid="15" name="MSIP_Label_2d26f538-337a-4593-a7e6-123667b1a538_Method">
    <vt:lpwstr>Standard</vt:lpwstr>
  </property>
  <property fmtid="{D5CDD505-2E9C-101B-9397-08002B2CF9AE}" pid="16" name="MSIP_Label_2d26f538-337a-4593-a7e6-123667b1a538_Name">
    <vt:lpwstr>C1 Interne</vt:lpwstr>
  </property>
  <property fmtid="{D5CDD505-2E9C-101B-9397-08002B2CF9AE}" pid="17" name="MSIP_Label_2d26f538-337a-4593-a7e6-123667b1a538_SiteId">
    <vt:lpwstr>e242425b-70fc-44dc-9ddf-c21e304e6c80</vt:lpwstr>
  </property>
  <property fmtid="{D5CDD505-2E9C-101B-9397-08002B2CF9AE}" pid="18" name="MSIP_Label_2d26f538-337a-4593-a7e6-123667b1a538_ActionId">
    <vt:lpwstr>487c637a-549c-4a61-a0fe-63627fae18ed</vt:lpwstr>
  </property>
  <property fmtid="{D5CDD505-2E9C-101B-9397-08002B2CF9AE}" pid="19" name="MSIP_Label_2d26f538-337a-4593-a7e6-123667b1a538_ContentBits">
    <vt:lpwstr>0</vt:lpwstr>
  </property>
  <property fmtid="{D5CDD505-2E9C-101B-9397-08002B2CF9AE}" pid="20" name="ContentTypeId">
    <vt:lpwstr>0x010100A0B8C32A665CCE41A74F82FF001462F6</vt:lpwstr>
  </property>
</Properties>
</file>